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AFCF5E6" w14:textId="047A0085" w:rsidR="00DA3FD4" w:rsidRPr="00662A9C" w:rsidRDefault="00662A9C" w:rsidP="00662A9C">
      <w:pPr>
        <w:shd w:val="clear" w:color="auto" w:fill="FFFFFF"/>
        <w:spacing w:line="253" w:lineRule="atLeast"/>
        <w:jc w:val="right"/>
        <w:rPr>
          <w:b/>
          <w:spacing w:val="-1"/>
          <w:position w:val="-1"/>
          <w:sz w:val="22"/>
          <w:szCs w:val="22"/>
          <w:lang w:val="lt-LT"/>
        </w:rPr>
      </w:pPr>
      <w:r w:rsidRPr="00662A9C">
        <w:rPr>
          <w:b/>
          <w:spacing w:val="-1"/>
          <w:position w:val="-1"/>
          <w:sz w:val="22"/>
          <w:szCs w:val="22"/>
          <w:lang w:val="lt-LT"/>
        </w:rPr>
        <w:t xml:space="preserve">Priedas Nr. 1 </w:t>
      </w:r>
    </w:p>
    <w:p w14:paraId="64C6CE21" w14:textId="4CE1AB95" w:rsidR="00662A9C" w:rsidRPr="00662A9C" w:rsidRDefault="00662A9C" w:rsidP="00662A9C">
      <w:pPr>
        <w:shd w:val="clear" w:color="auto" w:fill="FFFFFF"/>
        <w:spacing w:line="253" w:lineRule="atLeast"/>
        <w:jc w:val="center"/>
        <w:rPr>
          <w:b/>
          <w:spacing w:val="-1"/>
          <w:position w:val="-1"/>
          <w:sz w:val="22"/>
          <w:szCs w:val="22"/>
          <w:lang w:val="lt-LT"/>
        </w:rPr>
      </w:pPr>
      <w:r w:rsidRPr="00662A9C">
        <w:rPr>
          <w:b/>
          <w:spacing w:val="-1"/>
          <w:position w:val="-1"/>
          <w:sz w:val="22"/>
          <w:szCs w:val="22"/>
          <w:lang w:val="lt-LT"/>
        </w:rPr>
        <w:t>TECHNINĖ SPECIFIKACIJA</w:t>
      </w:r>
    </w:p>
    <w:p w14:paraId="3C4980F3" w14:textId="77777777" w:rsidR="00662A9C" w:rsidRPr="00662A9C" w:rsidRDefault="00662A9C" w:rsidP="005A7A05">
      <w:pPr>
        <w:shd w:val="clear" w:color="auto" w:fill="FFFFFF"/>
        <w:spacing w:line="253" w:lineRule="atLeast"/>
        <w:jc w:val="both"/>
        <w:rPr>
          <w:color w:val="000000"/>
          <w:sz w:val="22"/>
          <w:szCs w:val="22"/>
          <w:bdr w:val="none" w:sz="0" w:space="0" w:color="auto" w:frame="1"/>
          <w:lang w:val="lt-LT"/>
        </w:rPr>
      </w:pPr>
    </w:p>
    <w:p w14:paraId="65726413" w14:textId="61950B34" w:rsidR="00DA3FD4" w:rsidRPr="00662A9C" w:rsidRDefault="00DA3FD4" w:rsidP="002C35AB">
      <w:pPr>
        <w:spacing w:line="276" w:lineRule="auto"/>
        <w:jc w:val="both"/>
        <w:rPr>
          <w:b/>
          <w:sz w:val="22"/>
          <w:szCs w:val="22"/>
          <w:lang w:val="lt-LT"/>
        </w:rPr>
      </w:pPr>
      <w:r w:rsidRPr="00662A9C">
        <w:rPr>
          <w:b/>
          <w:sz w:val="22"/>
          <w:szCs w:val="22"/>
          <w:lang w:val="lt-LT"/>
        </w:rPr>
        <w:t>Pirkimo</w:t>
      </w:r>
      <w:r w:rsidR="00242791" w:rsidRPr="00662A9C">
        <w:rPr>
          <w:b/>
          <w:sz w:val="22"/>
          <w:szCs w:val="22"/>
          <w:lang w:val="lt-LT"/>
        </w:rPr>
        <w:t xml:space="preserve"> </w:t>
      </w:r>
      <w:r w:rsidRPr="00662A9C">
        <w:rPr>
          <w:b/>
          <w:sz w:val="22"/>
          <w:szCs w:val="22"/>
          <w:lang w:val="lt-LT"/>
        </w:rPr>
        <w:t>objekto</w:t>
      </w:r>
      <w:r w:rsidR="00242791" w:rsidRPr="00662A9C">
        <w:rPr>
          <w:b/>
          <w:sz w:val="22"/>
          <w:szCs w:val="22"/>
          <w:lang w:val="lt-LT"/>
        </w:rPr>
        <w:t xml:space="preserve"> </w:t>
      </w:r>
      <w:r w:rsidRPr="00662A9C">
        <w:rPr>
          <w:b/>
          <w:sz w:val="22"/>
          <w:szCs w:val="22"/>
          <w:lang w:val="lt-LT"/>
        </w:rPr>
        <w:t>aprašymas:</w:t>
      </w:r>
    </w:p>
    <w:p w14:paraId="0539A130" w14:textId="5EEA3166" w:rsidR="00DA3FD4" w:rsidRPr="00662A9C" w:rsidRDefault="00DA3FD4" w:rsidP="007D73D1">
      <w:pPr>
        <w:spacing w:line="276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VšĮ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Karaliaus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Mindaugo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profesinio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mokymo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centras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(toliau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–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perkančioji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organizacija)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atlieka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supaprastintą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viešąjį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mažos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vertės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pirkimą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ir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numato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įsigyti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programinės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įrangos</w:t>
      </w:r>
      <w:r w:rsidR="00242791" w:rsidRPr="00662A9C">
        <w:rPr>
          <w:sz w:val="22"/>
          <w:szCs w:val="22"/>
          <w:lang w:val="lt-LT"/>
        </w:rPr>
        <w:t xml:space="preserve"> </w:t>
      </w:r>
      <w:proofErr w:type="spellStart"/>
      <w:r w:rsidR="007D73D1" w:rsidRPr="00662A9C">
        <w:rPr>
          <w:sz w:val="22"/>
          <w:szCs w:val="22"/>
          <w:lang w:val="lt-LT"/>
        </w:rPr>
        <w:t>Contour</w:t>
      </w:r>
      <w:proofErr w:type="spellEnd"/>
      <w:r w:rsidR="007D73D1" w:rsidRPr="00662A9C">
        <w:rPr>
          <w:sz w:val="22"/>
          <w:szCs w:val="22"/>
          <w:lang w:val="lt-LT"/>
        </w:rPr>
        <w:t xml:space="preserve"> </w:t>
      </w:r>
      <w:proofErr w:type="spellStart"/>
      <w:r w:rsidR="007D73D1" w:rsidRPr="00662A9C">
        <w:rPr>
          <w:sz w:val="22"/>
          <w:szCs w:val="22"/>
          <w:lang w:val="lt-LT"/>
        </w:rPr>
        <w:t>Enterprise</w:t>
      </w:r>
      <w:proofErr w:type="spellEnd"/>
      <w:r w:rsidR="007D73D1" w:rsidRPr="00662A9C">
        <w:rPr>
          <w:sz w:val="22"/>
          <w:szCs w:val="22"/>
          <w:lang w:val="lt-LT"/>
        </w:rPr>
        <w:t xml:space="preserve"> POS APP programavimo paslaugas.</w:t>
      </w:r>
    </w:p>
    <w:p w14:paraId="0EE96031" w14:textId="27A537BC" w:rsidR="00DA3FD4" w:rsidRPr="00662A9C" w:rsidRDefault="00DA3FD4" w:rsidP="005A7A05">
      <w:pPr>
        <w:spacing w:line="276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Pagrindinis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BVPŽ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kodas</w:t>
      </w:r>
      <w:r w:rsidR="00242791" w:rsidRPr="00662A9C">
        <w:rPr>
          <w:sz w:val="22"/>
          <w:szCs w:val="22"/>
          <w:lang w:val="lt-LT"/>
        </w:rPr>
        <w:t xml:space="preserve"> </w:t>
      </w:r>
      <w:r w:rsidR="007D73D1" w:rsidRPr="00662A9C">
        <w:rPr>
          <w:noProof/>
          <w:sz w:val="22"/>
          <w:szCs w:val="22"/>
          <w:lang w:val="pt-BR" w:eastAsia="lt-LT"/>
        </w:rPr>
        <w:t>72200000-7 (Programinės įrangos programavimo ir konsultacinės</w:t>
      </w:r>
      <w:r w:rsidRPr="00662A9C">
        <w:rPr>
          <w:sz w:val="22"/>
          <w:szCs w:val="22"/>
          <w:lang w:val="lt-LT"/>
        </w:rPr>
        <w:t>).</w:t>
      </w:r>
      <w:r w:rsidR="00242791" w:rsidRPr="00662A9C">
        <w:rPr>
          <w:sz w:val="22"/>
          <w:szCs w:val="22"/>
          <w:lang w:val="lt-LT"/>
        </w:rPr>
        <w:t xml:space="preserve"> </w:t>
      </w:r>
    </w:p>
    <w:tbl>
      <w:tblPr>
        <w:tblW w:w="977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04"/>
        <w:gridCol w:w="5954"/>
        <w:gridCol w:w="1134"/>
        <w:gridCol w:w="1984"/>
      </w:tblGrid>
      <w:tr w:rsidR="00662A9C" w:rsidRPr="00662A9C" w14:paraId="1EB8A55E" w14:textId="77777777" w:rsidTr="00662A9C">
        <w:trPr>
          <w:trHeight w:val="821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EED58E2" w14:textId="77777777" w:rsidR="00662A9C" w:rsidRPr="00662A9C" w:rsidRDefault="00662A9C" w:rsidP="00C5553E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662A9C">
              <w:rPr>
                <w:b/>
                <w:sz w:val="22"/>
                <w:szCs w:val="22"/>
              </w:rPr>
              <w:t>Eil</w:t>
            </w:r>
            <w:proofErr w:type="spellEnd"/>
            <w:r w:rsidRPr="00662A9C">
              <w:rPr>
                <w:b/>
                <w:sz w:val="22"/>
                <w:szCs w:val="22"/>
              </w:rPr>
              <w:t>. Nr.</w:t>
            </w: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5277BEC7" w14:textId="77777777" w:rsidR="00662A9C" w:rsidRPr="00662A9C" w:rsidRDefault="00662A9C" w:rsidP="00C5553E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662A9C">
              <w:rPr>
                <w:b/>
                <w:sz w:val="22"/>
                <w:szCs w:val="22"/>
              </w:rPr>
              <w:t>Pirkimo</w:t>
            </w:r>
            <w:proofErr w:type="spellEnd"/>
            <w:r w:rsidRPr="00662A9C">
              <w:rPr>
                <w:b/>
                <w:sz w:val="22"/>
                <w:szCs w:val="22"/>
              </w:rPr>
              <w:t xml:space="preserve"> </w:t>
            </w:r>
            <w:proofErr w:type="spellStart"/>
            <w:r w:rsidRPr="00662A9C">
              <w:rPr>
                <w:b/>
                <w:sz w:val="22"/>
                <w:szCs w:val="22"/>
              </w:rPr>
              <w:t>objekto</w:t>
            </w:r>
            <w:proofErr w:type="spellEnd"/>
          </w:p>
          <w:p w14:paraId="56DEA89D" w14:textId="77777777" w:rsidR="00662A9C" w:rsidRPr="00662A9C" w:rsidRDefault="00662A9C" w:rsidP="00C5553E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662A9C">
              <w:rPr>
                <w:b/>
                <w:sz w:val="22"/>
                <w:szCs w:val="22"/>
              </w:rPr>
              <w:t>pavadinimas</w:t>
            </w:r>
            <w:proofErr w:type="spellEnd"/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36F78473" w14:textId="77777777" w:rsidR="00662A9C" w:rsidRPr="00662A9C" w:rsidRDefault="00662A9C" w:rsidP="00C5553E">
            <w:pPr>
              <w:jc w:val="center"/>
              <w:rPr>
                <w:b/>
                <w:sz w:val="22"/>
                <w:szCs w:val="22"/>
              </w:rPr>
            </w:pPr>
            <w:r w:rsidRPr="00662A9C">
              <w:rPr>
                <w:b/>
                <w:sz w:val="22"/>
                <w:szCs w:val="22"/>
              </w:rPr>
              <w:t>Mato</w:t>
            </w:r>
          </w:p>
          <w:p w14:paraId="50A0FB74" w14:textId="77777777" w:rsidR="00662A9C" w:rsidRPr="00662A9C" w:rsidRDefault="00662A9C" w:rsidP="00C5553E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662A9C">
              <w:rPr>
                <w:b/>
                <w:sz w:val="22"/>
                <w:szCs w:val="22"/>
              </w:rPr>
              <w:t>vnt</w:t>
            </w:r>
            <w:proofErr w:type="spellEnd"/>
            <w:r w:rsidRPr="00662A9C">
              <w:rPr>
                <w:b/>
                <w:sz w:val="22"/>
                <w:szCs w:val="22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F2F2F2" w:themeFill="background1" w:themeFillShade="F2"/>
          </w:tcPr>
          <w:p w14:paraId="61449297" w14:textId="259D6BB7" w:rsidR="00662A9C" w:rsidRPr="00662A9C" w:rsidRDefault="00662A9C" w:rsidP="00C5553E">
            <w:pPr>
              <w:jc w:val="center"/>
              <w:rPr>
                <w:b/>
                <w:sz w:val="22"/>
                <w:szCs w:val="22"/>
              </w:rPr>
            </w:pPr>
            <w:proofErr w:type="spellStart"/>
            <w:r w:rsidRPr="00662A9C">
              <w:rPr>
                <w:b/>
                <w:sz w:val="22"/>
                <w:szCs w:val="22"/>
              </w:rPr>
              <w:t>Kiekis</w:t>
            </w:r>
            <w:proofErr w:type="spellEnd"/>
          </w:p>
        </w:tc>
      </w:tr>
      <w:tr w:rsidR="00662A9C" w:rsidRPr="00662A9C" w14:paraId="7F7CC0D7" w14:textId="77777777" w:rsidTr="00735B1F">
        <w:trPr>
          <w:trHeight w:val="262"/>
        </w:trPr>
        <w:tc>
          <w:tcPr>
            <w:tcW w:w="70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2CACB9F4" w14:textId="77777777" w:rsidR="00662A9C" w:rsidRPr="00662A9C" w:rsidRDefault="00662A9C" w:rsidP="00C5553E">
            <w:pPr>
              <w:pStyle w:val="ListParagraph"/>
              <w:numPr>
                <w:ilvl w:val="0"/>
                <w:numId w:val="22"/>
              </w:numPr>
              <w:spacing w:after="200" w:line="276" w:lineRule="auto"/>
              <w:ind w:left="306"/>
              <w:jc w:val="center"/>
              <w:rPr>
                <w:bCs/>
                <w:sz w:val="22"/>
                <w:szCs w:val="22"/>
              </w:rPr>
            </w:pPr>
          </w:p>
        </w:tc>
        <w:tc>
          <w:tcPr>
            <w:tcW w:w="59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79667EF5" w14:textId="77777777" w:rsidR="00662A9C" w:rsidRPr="00662A9C" w:rsidRDefault="00662A9C" w:rsidP="00C5553E">
            <w:pPr>
              <w:rPr>
                <w:bCs/>
                <w:sz w:val="22"/>
                <w:szCs w:val="22"/>
                <w:lang w:val="pt-BR"/>
              </w:rPr>
            </w:pPr>
            <w:r w:rsidRPr="00662A9C">
              <w:rPr>
                <w:bCs/>
                <w:sz w:val="22"/>
                <w:szCs w:val="22"/>
                <w:lang w:val="pt-BR"/>
              </w:rPr>
              <w:t>Contour Enterprise POS APP programavimo paslaugos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6C217B7B" w14:textId="77777777" w:rsidR="00662A9C" w:rsidRPr="00662A9C" w:rsidRDefault="00662A9C" w:rsidP="00C5553E">
            <w:pPr>
              <w:jc w:val="center"/>
              <w:rPr>
                <w:bCs/>
                <w:sz w:val="22"/>
                <w:szCs w:val="22"/>
              </w:rPr>
            </w:pPr>
            <w:proofErr w:type="spellStart"/>
            <w:r w:rsidRPr="00662A9C">
              <w:rPr>
                <w:bCs/>
                <w:sz w:val="22"/>
                <w:szCs w:val="22"/>
              </w:rPr>
              <w:t>vnt</w:t>
            </w:r>
            <w:proofErr w:type="spellEnd"/>
            <w:r w:rsidRPr="00662A9C">
              <w:rPr>
                <w:bCs/>
                <w:sz w:val="22"/>
                <w:szCs w:val="22"/>
              </w:rPr>
              <w:t>.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14:paraId="00C77915" w14:textId="7971D790" w:rsidR="00662A9C" w:rsidRPr="00662A9C" w:rsidRDefault="00662A9C" w:rsidP="00C5553E">
            <w:pPr>
              <w:jc w:val="center"/>
              <w:rPr>
                <w:bCs/>
                <w:sz w:val="22"/>
                <w:szCs w:val="22"/>
              </w:rPr>
            </w:pPr>
            <w:r w:rsidRPr="00662A9C">
              <w:rPr>
                <w:bCs/>
                <w:sz w:val="22"/>
                <w:szCs w:val="22"/>
              </w:rPr>
              <w:t>1</w:t>
            </w:r>
            <w:r>
              <w:rPr>
                <w:bCs/>
                <w:sz w:val="22"/>
                <w:szCs w:val="22"/>
              </w:rPr>
              <w:t xml:space="preserve"> </w:t>
            </w:r>
            <w:proofErr w:type="spellStart"/>
            <w:proofErr w:type="gramStart"/>
            <w:r>
              <w:rPr>
                <w:bCs/>
                <w:sz w:val="22"/>
                <w:szCs w:val="22"/>
              </w:rPr>
              <w:t>Kompl</w:t>
            </w:r>
            <w:proofErr w:type="spellEnd"/>
            <w:r>
              <w:rPr>
                <w:bCs/>
                <w:sz w:val="22"/>
                <w:szCs w:val="22"/>
              </w:rPr>
              <w:t>..</w:t>
            </w:r>
            <w:proofErr w:type="gramEnd"/>
          </w:p>
        </w:tc>
      </w:tr>
    </w:tbl>
    <w:p w14:paraId="2A1C02A8" w14:textId="77777777" w:rsidR="00DA3FD4" w:rsidRPr="00662A9C" w:rsidRDefault="00DA3FD4" w:rsidP="005A7A05">
      <w:pPr>
        <w:spacing w:before="19" w:line="220" w:lineRule="exact"/>
        <w:jc w:val="both"/>
        <w:rPr>
          <w:b/>
          <w:spacing w:val="-1"/>
          <w:position w:val="-1"/>
          <w:sz w:val="22"/>
          <w:szCs w:val="22"/>
          <w:lang w:val="lt-LT"/>
        </w:rPr>
      </w:pPr>
    </w:p>
    <w:p w14:paraId="0F9EAC1E" w14:textId="6321179B" w:rsidR="00DA3FD4" w:rsidRPr="00662A9C" w:rsidRDefault="00DA3FD4" w:rsidP="002C35AB">
      <w:pPr>
        <w:spacing w:line="276" w:lineRule="auto"/>
        <w:jc w:val="both"/>
        <w:rPr>
          <w:b/>
          <w:sz w:val="22"/>
          <w:szCs w:val="22"/>
          <w:lang w:val="lt-LT"/>
        </w:rPr>
      </w:pPr>
      <w:r w:rsidRPr="00662A9C">
        <w:rPr>
          <w:b/>
          <w:sz w:val="22"/>
          <w:szCs w:val="22"/>
          <w:lang w:val="lt-LT"/>
        </w:rPr>
        <w:t>Paslaugos</w:t>
      </w:r>
      <w:r w:rsidR="00242791" w:rsidRPr="00662A9C">
        <w:rPr>
          <w:b/>
          <w:sz w:val="22"/>
          <w:szCs w:val="22"/>
          <w:lang w:val="lt-LT"/>
        </w:rPr>
        <w:t xml:space="preserve"> </w:t>
      </w:r>
      <w:r w:rsidRPr="00662A9C">
        <w:rPr>
          <w:b/>
          <w:sz w:val="22"/>
          <w:szCs w:val="22"/>
          <w:lang w:val="lt-LT"/>
        </w:rPr>
        <w:t>trukmė:</w:t>
      </w:r>
    </w:p>
    <w:p w14:paraId="553DC081" w14:textId="3EB8B86B" w:rsidR="00DA3FD4" w:rsidRPr="00662A9C" w:rsidRDefault="00DA3FD4" w:rsidP="002C35AB">
      <w:pPr>
        <w:spacing w:line="276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Paslaugos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trukmė:</w:t>
      </w:r>
      <w:r w:rsidR="00242791" w:rsidRPr="00662A9C">
        <w:rPr>
          <w:sz w:val="22"/>
          <w:szCs w:val="22"/>
          <w:lang w:val="lt-LT"/>
        </w:rPr>
        <w:t xml:space="preserve"> </w:t>
      </w:r>
      <w:r w:rsidR="007D73D1" w:rsidRPr="00662A9C">
        <w:rPr>
          <w:sz w:val="22"/>
          <w:szCs w:val="22"/>
          <w:lang w:val="lt-LT"/>
        </w:rPr>
        <w:t>5</w:t>
      </w:r>
      <w:r w:rsidR="00242791" w:rsidRPr="00662A9C">
        <w:rPr>
          <w:sz w:val="22"/>
          <w:szCs w:val="22"/>
          <w:lang w:val="lt-LT"/>
        </w:rPr>
        <w:t xml:space="preserve"> </w:t>
      </w:r>
      <w:proofErr w:type="spellStart"/>
      <w:r w:rsidRPr="00662A9C">
        <w:rPr>
          <w:sz w:val="22"/>
          <w:szCs w:val="22"/>
          <w:lang w:val="lt-LT"/>
        </w:rPr>
        <w:t>mėn</w:t>
      </w:r>
      <w:proofErr w:type="spellEnd"/>
    </w:p>
    <w:p w14:paraId="4F87C5CD" w14:textId="41A9BC2F" w:rsidR="00EE6BCF" w:rsidRPr="00662A9C" w:rsidRDefault="00EE6BCF" w:rsidP="002C35AB">
      <w:pPr>
        <w:spacing w:line="276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Sutarties trukmė įskaitant apmokėjimą: 6</w:t>
      </w:r>
      <w:r w:rsid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mėn.</w:t>
      </w:r>
    </w:p>
    <w:p w14:paraId="335F844C" w14:textId="77777777" w:rsidR="000C00A1" w:rsidRPr="00662A9C" w:rsidRDefault="000C00A1" w:rsidP="002C35AB">
      <w:pPr>
        <w:spacing w:line="276" w:lineRule="auto"/>
        <w:jc w:val="both"/>
        <w:rPr>
          <w:sz w:val="22"/>
          <w:szCs w:val="22"/>
          <w:lang w:val="lt-LT"/>
        </w:rPr>
      </w:pPr>
    </w:p>
    <w:p w14:paraId="53174963" w14:textId="77777777" w:rsidR="0008736E" w:rsidRPr="00662A9C" w:rsidRDefault="00F624C4" w:rsidP="002C35AB">
      <w:pPr>
        <w:rPr>
          <w:b/>
          <w:sz w:val="22"/>
          <w:szCs w:val="22"/>
          <w:lang w:val="lt-LT"/>
        </w:rPr>
      </w:pPr>
      <w:r w:rsidRPr="00662A9C">
        <w:rPr>
          <w:b/>
          <w:sz w:val="22"/>
          <w:szCs w:val="22"/>
          <w:lang w:val="lt-LT"/>
        </w:rPr>
        <w:t>Maksimali sutarties vertė:</w:t>
      </w:r>
    </w:p>
    <w:p w14:paraId="4788E5CE" w14:textId="28137D2A" w:rsidR="00F624C4" w:rsidRPr="00662A9C" w:rsidRDefault="00F624C4" w:rsidP="002C35AB">
      <w:pPr>
        <w:rPr>
          <w:bCs/>
          <w:sz w:val="22"/>
          <w:szCs w:val="22"/>
          <w:lang w:val="lt-LT"/>
        </w:rPr>
      </w:pPr>
      <w:r w:rsidRPr="00662A9C">
        <w:rPr>
          <w:bCs/>
          <w:sz w:val="22"/>
          <w:szCs w:val="22"/>
          <w:lang w:val="lt-LT"/>
        </w:rPr>
        <w:t>8000,00</w:t>
      </w:r>
      <w:r w:rsidR="00662A9C">
        <w:rPr>
          <w:bCs/>
          <w:sz w:val="22"/>
          <w:szCs w:val="22"/>
          <w:lang w:val="lt-LT"/>
        </w:rPr>
        <w:t xml:space="preserve"> </w:t>
      </w:r>
      <w:r w:rsidRPr="00662A9C">
        <w:rPr>
          <w:bCs/>
          <w:sz w:val="22"/>
          <w:szCs w:val="22"/>
          <w:u w:val="single"/>
          <w:lang w:val="lt-LT"/>
        </w:rPr>
        <w:t>Eur be PVM</w:t>
      </w:r>
      <w:r w:rsidRPr="00662A9C">
        <w:rPr>
          <w:bCs/>
          <w:sz w:val="22"/>
          <w:szCs w:val="22"/>
          <w:lang w:val="lt-LT"/>
        </w:rPr>
        <w:t>.</w:t>
      </w:r>
    </w:p>
    <w:p w14:paraId="6EEACC02" w14:textId="77777777" w:rsidR="00B24AF7" w:rsidRPr="00662A9C" w:rsidRDefault="00B24AF7" w:rsidP="002C35AB">
      <w:pPr>
        <w:rPr>
          <w:b/>
          <w:sz w:val="22"/>
          <w:szCs w:val="22"/>
          <w:lang w:val="lt-LT"/>
        </w:rPr>
      </w:pPr>
    </w:p>
    <w:p w14:paraId="052F6FCB" w14:textId="69E4E7E0" w:rsidR="00DA3FD4" w:rsidRPr="00662A9C" w:rsidRDefault="00F624C4" w:rsidP="002C35AB">
      <w:pPr>
        <w:spacing w:line="276" w:lineRule="auto"/>
        <w:jc w:val="both"/>
        <w:rPr>
          <w:b/>
          <w:sz w:val="22"/>
          <w:szCs w:val="22"/>
          <w:lang w:val="lt-LT"/>
        </w:rPr>
      </w:pPr>
      <w:r w:rsidRPr="00662A9C">
        <w:rPr>
          <w:b/>
          <w:sz w:val="22"/>
          <w:szCs w:val="22"/>
          <w:lang w:val="lt-LT"/>
        </w:rPr>
        <w:t>A</w:t>
      </w:r>
      <w:r w:rsidR="008C2816" w:rsidRPr="00662A9C">
        <w:rPr>
          <w:b/>
          <w:sz w:val="22"/>
          <w:szCs w:val="22"/>
          <w:lang w:val="lt-LT"/>
        </w:rPr>
        <w:t>plinkosauginiai</w:t>
      </w:r>
      <w:r w:rsidR="00242791" w:rsidRPr="00662A9C">
        <w:rPr>
          <w:b/>
          <w:sz w:val="22"/>
          <w:szCs w:val="22"/>
          <w:lang w:val="lt-LT"/>
        </w:rPr>
        <w:t xml:space="preserve"> </w:t>
      </w:r>
      <w:r w:rsidR="00E93864" w:rsidRPr="00662A9C">
        <w:rPr>
          <w:b/>
          <w:sz w:val="22"/>
          <w:szCs w:val="22"/>
          <w:lang w:val="lt-LT"/>
        </w:rPr>
        <w:t>reikalavimai:</w:t>
      </w:r>
    </w:p>
    <w:p w14:paraId="48E3E25F" w14:textId="1623F44D" w:rsidR="00E93864" w:rsidRPr="00662A9C" w:rsidRDefault="00E93864" w:rsidP="002C35AB">
      <w:pPr>
        <w:spacing w:line="276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Siekti,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kad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Paslaugai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suteikti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būtų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neteršiama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aplinka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ir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nekeliamas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pavojus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sveikatai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ir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taip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būtų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laikomasi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Lietuvos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Respublikos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ministro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2011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m.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birželio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28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d.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įsakymo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Nr.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D1-508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„Dėl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Produktų,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kurių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viešiesiems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pirkimams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taikytini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apsaugos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kriterijai,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sąrašo,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apsaugos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kriterijų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ir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apsaugos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kriterijų,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kuriuos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perkančiosios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organizacijos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turi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taikyti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pirkdamos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prekes,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paslaugas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ar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darbus,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taikymo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tvarkos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aprašo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patvirtinimo“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darbus,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taikymo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tvarkos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aprašo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patvirtinimo“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4.4.3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sz w:val="22"/>
          <w:szCs w:val="22"/>
          <w:lang w:val="lt-LT"/>
        </w:rPr>
        <w:t>papunkčiu:</w:t>
      </w:r>
      <w:r w:rsidR="00242791" w:rsidRPr="00662A9C">
        <w:rPr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perkama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tik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nematerialaus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pobūdžio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(intelektinė)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ar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kitokia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paslauga,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nesusijusi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su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materialaus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objekto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sukūrimu,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kurios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teikimo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metu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nėra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numatomas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reikšmingas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neigiamas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poveikis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aplinkai,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nesukuriamas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taršos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šaltinis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ir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Pr="00662A9C">
        <w:rPr>
          <w:i/>
          <w:sz w:val="22"/>
          <w:szCs w:val="22"/>
          <w:lang w:val="lt-LT"/>
        </w:rPr>
        <w:t>negeneruojamos</w:t>
      </w:r>
      <w:r w:rsidR="00D016E0" w:rsidRPr="00662A9C">
        <w:rPr>
          <w:i/>
          <w:sz w:val="22"/>
          <w:szCs w:val="22"/>
          <w:lang w:val="lt-LT"/>
        </w:rPr>
        <w:t>.</w:t>
      </w:r>
      <w:r w:rsidR="00242791" w:rsidRPr="00662A9C">
        <w:rPr>
          <w:i/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Šalys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susitaria,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kad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šalia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kitų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Sutartyje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nustatytų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įsipareigojimų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Paslaugos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teikėjas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įsipareigoja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bendrauti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Paslaugos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gavėjui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elektroninėmis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priemonėmis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(telefonu,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elektroniniu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paštu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ar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kt.),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mažinti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popieriaus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sunaudojimą,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atsisakyti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nebūtino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dokumentų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kopijavimo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ir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spausdinimo.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Sutarties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vykdymu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susiję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dokumentai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Paslaugos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gavėjui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turi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būti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pateikti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tik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elektroniniu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formatu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(jeigu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Sutartyje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ir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(ar)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jos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prieduose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nenumatyta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kitaip).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Išimtiniais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atvejais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Sutarties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vykdymu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susiję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dokumentai,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turi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(gali)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būti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pateikiami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popieriniu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formatu,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jeigu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toks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formatas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privalomas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pagal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teisės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aktus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arba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Paslaugos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gavėjas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nurodo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tokį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būtinumą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–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tokiu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atveju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turi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būti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naudojamas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perdirbtas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popierius,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kuris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atitinka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minimaliuosius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apsaugos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kriterijus,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patvirtintus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Lietuvos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Respublikos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ministro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2011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m.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birželio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28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d.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įsakymu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Nr.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D1-508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„Dėl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produktų,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kurių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viešiesiems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pirkimams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taikytini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apsaugos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kriterijai,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sąrašų,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apsaugos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kriterijų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ir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aplinkos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apsaugos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kriterijų,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kuriuos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perkančiosios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organizacijos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turi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taikyti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pirkdamos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prekes,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paslaugas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ar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darbus,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taikymo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tvarkos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aprašo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patvirtinimo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“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(aktuali</w:t>
      </w:r>
      <w:r w:rsidR="00242791" w:rsidRPr="00662A9C">
        <w:rPr>
          <w:sz w:val="22"/>
          <w:szCs w:val="22"/>
          <w:lang w:val="lt-LT"/>
        </w:rPr>
        <w:t xml:space="preserve"> </w:t>
      </w:r>
      <w:r w:rsidR="00D016E0" w:rsidRPr="00662A9C">
        <w:rPr>
          <w:sz w:val="22"/>
          <w:szCs w:val="22"/>
          <w:lang w:val="lt-LT"/>
        </w:rPr>
        <w:t>redakcija).</w:t>
      </w:r>
    </w:p>
    <w:p w14:paraId="7C5FE471" w14:textId="77777777" w:rsidR="00B24AF7" w:rsidRPr="00662A9C" w:rsidRDefault="00B24AF7" w:rsidP="002C35AB">
      <w:pPr>
        <w:spacing w:line="276" w:lineRule="auto"/>
        <w:jc w:val="both"/>
        <w:rPr>
          <w:sz w:val="22"/>
          <w:szCs w:val="22"/>
          <w:lang w:val="lt-LT"/>
        </w:rPr>
      </w:pPr>
    </w:p>
    <w:p w14:paraId="0E04B501" w14:textId="77777777" w:rsidR="00DA3FD4" w:rsidRPr="00662A9C" w:rsidRDefault="00DA3FD4" w:rsidP="005A7A05">
      <w:pPr>
        <w:spacing w:after="160" w:line="259" w:lineRule="auto"/>
        <w:jc w:val="both"/>
        <w:rPr>
          <w:b/>
          <w:spacing w:val="-1"/>
          <w:position w:val="-1"/>
          <w:sz w:val="22"/>
          <w:szCs w:val="22"/>
          <w:lang w:val="lt-LT"/>
        </w:rPr>
      </w:pPr>
      <w:r w:rsidRPr="00662A9C">
        <w:rPr>
          <w:b/>
          <w:spacing w:val="-1"/>
          <w:position w:val="-1"/>
          <w:sz w:val="22"/>
          <w:szCs w:val="22"/>
          <w:lang w:val="lt-LT"/>
        </w:rPr>
        <w:br w:type="page"/>
      </w:r>
    </w:p>
    <w:p w14:paraId="7DF2C9BC" w14:textId="77777777" w:rsidR="007D73D1" w:rsidRPr="00662A9C" w:rsidRDefault="007D73D1" w:rsidP="007D73D1">
      <w:pPr>
        <w:pStyle w:val="Heading1"/>
        <w:numPr>
          <w:ilvl w:val="0"/>
          <w:numId w:val="16"/>
        </w:numPr>
        <w:ind w:left="720"/>
        <w:jc w:val="both"/>
        <w:rPr>
          <w:rFonts w:ascii="Times New Roman" w:hAnsi="Times New Roman" w:cs="Times New Roman"/>
          <w:color w:val="auto"/>
          <w:sz w:val="22"/>
          <w:szCs w:val="22"/>
          <w:lang w:val="lt-LT"/>
        </w:rPr>
      </w:pPr>
      <w:bookmarkStart w:id="0" w:name="_Toc195694043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lastRenderedPageBreak/>
        <w:t>Užduoties tikslas</w:t>
      </w:r>
      <w:bookmarkEnd w:id="0"/>
    </w:p>
    <w:p w14:paraId="6632225D" w14:textId="77777777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Contour</w:t>
      </w:r>
      <w:proofErr w:type="spellEnd"/>
      <w:r w:rsidRPr="00662A9C">
        <w:rPr>
          <w:sz w:val="22"/>
          <w:szCs w:val="22"/>
          <w:lang w:val="lt-LT"/>
        </w:rPr>
        <w:t xml:space="preserve"> </w:t>
      </w:r>
      <w:proofErr w:type="spellStart"/>
      <w:r w:rsidRPr="00662A9C">
        <w:rPr>
          <w:sz w:val="22"/>
          <w:szCs w:val="22"/>
          <w:lang w:val="lt-LT"/>
        </w:rPr>
        <w:t>Enterprise</w:t>
      </w:r>
      <w:proofErr w:type="spellEnd"/>
      <w:r w:rsidRPr="00662A9C">
        <w:rPr>
          <w:sz w:val="22"/>
          <w:szCs w:val="22"/>
          <w:lang w:val="lt-LT"/>
        </w:rPr>
        <w:t xml:space="preserve"> 4 yra programa </w:t>
      </w:r>
      <w:proofErr w:type="spellStart"/>
      <w:r w:rsidRPr="00662A9C">
        <w:rPr>
          <w:sz w:val="22"/>
          <w:szCs w:val="22"/>
          <w:lang w:val="lt-LT"/>
        </w:rPr>
        <w:t>CIVPOSApp</w:t>
      </w:r>
      <w:proofErr w:type="spellEnd"/>
      <w:r w:rsidRPr="00662A9C">
        <w:rPr>
          <w:sz w:val="22"/>
          <w:szCs w:val="22"/>
          <w:lang w:val="lt-LT"/>
        </w:rPr>
        <w:t xml:space="preserve">, skirta užsakymų įvedimui ir pardavimų pagal užsakymus formavimui bei apmokėjimui per kasos aparatą. </w:t>
      </w:r>
      <w:proofErr w:type="spellStart"/>
      <w:r w:rsidRPr="00662A9C">
        <w:rPr>
          <w:sz w:val="22"/>
          <w:szCs w:val="22"/>
          <w:lang w:val="lt-LT"/>
        </w:rPr>
        <w:t>CIVPOSApp</w:t>
      </w:r>
      <w:proofErr w:type="spellEnd"/>
      <w:r w:rsidRPr="00662A9C">
        <w:rPr>
          <w:sz w:val="22"/>
          <w:szCs w:val="22"/>
          <w:lang w:val="lt-LT"/>
        </w:rPr>
        <w:t xml:space="preserve"> paremta pirkėjų užsakymų (PRS) ir pardavimo sąskaitų faktūrų (PRSF) dokumentų formavimu. Dokumentų įrašų formavimas ir apdorojimas reikalauja daug resursų ir to </w:t>
      </w:r>
      <w:proofErr w:type="spellStart"/>
      <w:r w:rsidRPr="00662A9C">
        <w:rPr>
          <w:sz w:val="22"/>
          <w:szCs w:val="22"/>
          <w:lang w:val="lt-LT"/>
        </w:rPr>
        <w:t>pasekoje</w:t>
      </w:r>
      <w:proofErr w:type="spellEnd"/>
      <w:r w:rsidRPr="00662A9C">
        <w:rPr>
          <w:sz w:val="22"/>
          <w:szCs w:val="22"/>
          <w:lang w:val="lt-LT"/>
        </w:rPr>
        <w:t xml:space="preserve"> programa </w:t>
      </w:r>
      <w:proofErr w:type="spellStart"/>
      <w:r w:rsidRPr="00662A9C">
        <w:rPr>
          <w:sz w:val="22"/>
          <w:szCs w:val="22"/>
          <w:lang w:val="lt-LT"/>
        </w:rPr>
        <w:t>CIVPOSApp</w:t>
      </w:r>
      <w:proofErr w:type="spellEnd"/>
      <w:r w:rsidRPr="00662A9C">
        <w:rPr>
          <w:sz w:val="22"/>
          <w:szCs w:val="22"/>
          <w:lang w:val="lt-LT"/>
        </w:rPr>
        <w:t xml:space="preserve"> veikia lėtai.</w:t>
      </w:r>
    </w:p>
    <w:p w14:paraId="2C5D275F" w14:textId="50E1ADA9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 xml:space="preserve">Siekiant pagreitinti darbą su </w:t>
      </w:r>
      <w:proofErr w:type="spellStart"/>
      <w:r w:rsidRPr="00662A9C">
        <w:rPr>
          <w:sz w:val="22"/>
          <w:szCs w:val="22"/>
          <w:lang w:val="lt-LT"/>
        </w:rPr>
        <w:t>CIVPOSApp</w:t>
      </w:r>
      <w:proofErr w:type="spellEnd"/>
      <w:r w:rsidRPr="00662A9C">
        <w:rPr>
          <w:sz w:val="22"/>
          <w:szCs w:val="22"/>
          <w:lang w:val="lt-LT"/>
        </w:rPr>
        <w:t xml:space="preserve"> reikalinga sukurti atskirą programą, kuri vizualiai būtų analogiška </w:t>
      </w:r>
      <w:proofErr w:type="spellStart"/>
      <w:r w:rsidRPr="00662A9C">
        <w:rPr>
          <w:sz w:val="22"/>
          <w:szCs w:val="22"/>
          <w:lang w:val="lt-LT"/>
        </w:rPr>
        <w:t>CIVPOSApp</w:t>
      </w:r>
      <w:proofErr w:type="spellEnd"/>
      <w:r w:rsidRPr="00662A9C">
        <w:rPr>
          <w:sz w:val="22"/>
          <w:szCs w:val="22"/>
          <w:lang w:val="lt-LT"/>
        </w:rPr>
        <w:t xml:space="preserve"> , bet vietoje dokumentų naudotų esybes (objektus-lenteles). Programą pavadinti </w:t>
      </w:r>
      <w:proofErr w:type="spellStart"/>
      <w:r w:rsidRPr="00662A9C">
        <w:rPr>
          <w:sz w:val="22"/>
          <w:szCs w:val="22"/>
          <w:lang w:val="lt-LT"/>
        </w:rPr>
        <w:t>CEPOSAppLight</w:t>
      </w:r>
      <w:proofErr w:type="spellEnd"/>
    </w:p>
    <w:p w14:paraId="0CBC3C56" w14:textId="77777777" w:rsidR="007D73D1" w:rsidRPr="00662A9C" w:rsidRDefault="007D73D1" w:rsidP="007D73D1">
      <w:pPr>
        <w:pStyle w:val="Heading1"/>
        <w:numPr>
          <w:ilvl w:val="0"/>
          <w:numId w:val="16"/>
        </w:numPr>
        <w:ind w:left="720"/>
        <w:jc w:val="both"/>
        <w:rPr>
          <w:rFonts w:ascii="Times New Roman" w:hAnsi="Times New Roman" w:cs="Times New Roman"/>
          <w:color w:val="auto"/>
          <w:sz w:val="22"/>
          <w:szCs w:val="22"/>
          <w:lang w:val="lt-LT"/>
        </w:rPr>
      </w:pPr>
      <w:bookmarkStart w:id="1" w:name="_Toc195694044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>Nauji objektai</w:t>
      </w:r>
      <w:bookmarkEnd w:id="1"/>
    </w:p>
    <w:p w14:paraId="2C635409" w14:textId="77777777" w:rsidR="007D73D1" w:rsidRPr="00662A9C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sz w:val="22"/>
          <w:szCs w:val="22"/>
          <w:lang w:val="lt-LT"/>
        </w:rPr>
      </w:pPr>
      <w:bookmarkStart w:id="2" w:name="_Toc195694045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>POS Sąskaita</w:t>
      </w:r>
      <w:bookmarkEnd w:id="2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 xml:space="preserve"> </w:t>
      </w:r>
    </w:p>
    <w:p w14:paraId="799B97DC" w14:textId="77777777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 xml:space="preserve">Kodas: </w:t>
      </w:r>
      <w:proofErr w:type="spellStart"/>
      <w:r w:rsidRPr="00662A9C">
        <w:rPr>
          <w:sz w:val="22"/>
          <w:szCs w:val="22"/>
          <w:lang w:val="lt-LT"/>
        </w:rPr>
        <w:t>BOOK$POSBill</w:t>
      </w:r>
      <w:proofErr w:type="spellEnd"/>
    </w:p>
    <w:p w14:paraId="611DD4C5" w14:textId="77777777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Atributai:</w:t>
      </w:r>
    </w:p>
    <w:p w14:paraId="50788187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IDC – Identifikatorius</w:t>
      </w:r>
    </w:p>
    <w:p w14:paraId="3A0DEA77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Number</w:t>
      </w:r>
      <w:proofErr w:type="spellEnd"/>
      <w:r w:rsidRPr="00662A9C">
        <w:rPr>
          <w:sz w:val="22"/>
          <w:szCs w:val="22"/>
          <w:lang w:val="lt-LT"/>
        </w:rPr>
        <w:t xml:space="preserve"> – numeris</w:t>
      </w:r>
    </w:p>
    <w:p w14:paraId="42E8A994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CreateDateTime</w:t>
      </w:r>
      <w:proofErr w:type="spellEnd"/>
      <w:r w:rsidRPr="00662A9C">
        <w:rPr>
          <w:sz w:val="22"/>
          <w:szCs w:val="22"/>
          <w:lang w:val="lt-LT"/>
        </w:rPr>
        <w:t xml:space="preserve"> – Data ir laikas</w:t>
      </w:r>
    </w:p>
    <w:p w14:paraId="72BE5E24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CloseDateTime</w:t>
      </w:r>
      <w:proofErr w:type="spellEnd"/>
      <w:r w:rsidRPr="00662A9C">
        <w:rPr>
          <w:sz w:val="22"/>
          <w:szCs w:val="22"/>
          <w:lang w:val="lt-LT"/>
        </w:rPr>
        <w:t xml:space="preserve"> – Uždarymo data ir laikas</w:t>
      </w:r>
    </w:p>
    <w:p w14:paraId="0C2E80F2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rStyle w:val="rynqvb"/>
          <w:sz w:val="22"/>
          <w:szCs w:val="22"/>
          <w:lang w:val="lt-LT"/>
        </w:rPr>
        <w:t>Cashier</w:t>
      </w:r>
      <w:proofErr w:type="spellEnd"/>
      <w:r w:rsidRPr="00662A9C">
        <w:rPr>
          <w:sz w:val="22"/>
          <w:szCs w:val="22"/>
          <w:lang w:val="lt-LT"/>
        </w:rPr>
        <w:t xml:space="preserve"> – Kasininkas</w:t>
      </w:r>
    </w:p>
    <w:p w14:paraId="6F156CBF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Author</w:t>
      </w:r>
      <w:proofErr w:type="spellEnd"/>
      <w:r w:rsidRPr="00662A9C">
        <w:rPr>
          <w:sz w:val="22"/>
          <w:szCs w:val="22"/>
          <w:lang w:val="lt-LT"/>
        </w:rPr>
        <w:t xml:space="preserve"> – Vartotojas</w:t>
      </w:r>
    </w:p>
    <w:p w14:paraId="23F9DB5E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Department</w:t>
      </w:r>
      <w:proofErr w:type="spellEnd"/>
      <w:r w:rsidRPr="00662A9C">
        <w:rPr>
          <w:sz w:val="22"/>
          <w:szCs w:val="22"/>
          <w:lang w:val="lt-LT"/>
        </w:rPr>
        <w:t xml:space="preserve"> – Padalinys</w:t>
      </w:r>
    </w:p>
    <w:p w14:paraId="436161EA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PriceTypeCode</w:t>
      </w:r>
      <w:proofErr w:type="spellEnd"/>
      <w:r w:rsidRPr="00662A9C">
        <w:rPr>
          <w:sz w:val="22"/>
          <w:szCs w:val="22"/>
          <w:lang w:val="lt-LT"/>
        </w:rPr>
        <w:t xml:space="preserve"> – Kainos tipas</w:t>
      </w:r>
    </w:p>
    <w:p w14:paraId="09F633C4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ClientCode</w:t>
      </w:r>
      <w:proofErr w:type="spellEnd"/>
      <w:r w:rsidRPr="00662A9C">
        <w:rPr>
          <w:sz w:val="22"/>
          <w:szCs w:val="22"/>
          <w:lang w:val="lt-LT"/>
        </w:rPr>
        <w:t xml:space="preserve"> - Klientas</w:t>
      </w:r>
    </w:p>
    <w:p w14:paraId="452C8CF1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ClientName</w:t>
      </w:r>
      <w:proofErr w:type="spellEnd"/>
      <w:r w:rsidRPr="00662A9C">
        <w:rPr>
          <w:sz w:val="22"/>
          <w:szCs w:val="22"/>
          <w:lang w:val="lt-LT"/>
        </w:rPr>
        <w:t xml:space="preserve"> – Kliento pavadinimas</w:t>
      </w:r>
    </w:p>
    <w:p w14:paraId="5927CFDE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Summa</w:t>
      </w:r>
      <w:proofErr w:type="spellEnd"/>
      <w:r w:rsidRPr="00662A9C">
        <w:rPr>
          <w:sz w:val="22"/>
          <w:szCs w:val="22"/>
          <w:lang w:val="lt-LT"/>
        </w:rPr>
        <w:t xml:space="preserve"> – Suma</w:t>
      </w:r>
    </w:p>
    <w:p w14:paraId="675E5B14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CashSumma</w:t>
      </w:r>
      <w:proofErr w:type="spellEnd"/>
      <w:r w:rsidRPr="00662A9C">
        <w:rPr>
          <w:sz w:val="22"/>
          <w:szCs w:val="22"/>
          <w:lang w:val="lt-LT"/>
        </w:rPr>
        <w:t xml:space="preserve"> – Suma grynaisiais</w:t>
      </w:r>
    </w:p>
    <w:p w14:paraId="29D8E988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CardSumma</w:t>
      </w:r>
      <w:proofErr w:type="spellEnd"/>
      <w:r w:rsidRPr="00662A9C">
        <w:rPr>
          <w:sz w:val="22"/>
          <w:szCs w:val="22"/>
          <w:lang w:val="lt-LT"/>
        </w:rPr>
        <w:t xml:space="preserve"> – Suma kortele</w:t>
      </w:r>
    </w:p>
    <w:p w14:paraId="0183C307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CachRegister</w:t>
      </w:r>
      <w:proofErr w:type="spellEnd"/>
      <w:r w:rsidRPr="00662A9C">
        <w:rPr>
          <w:sz w:val="22"/>
          <w:szCs w:val="22"/>
          <w:lang w:val="lt-LT"/>
        </w:rPr>
        <w:t xml:space="preserve"> – Kasos aparato numeris</w:t>
      </w:r>
    </w:p>
    <w:p w14:paraId="36DD94FF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CashCheckNumb</w:t>
      </w:r>
      <w:proofErr w:type="spellEnd"/>
      <w:r w:rsidRPr="00662A9C">
        <w:rPr>
          <w:sz w:val="22"/>
          <w:szCs w:val="22"/>
          <w:lang w:val="lt-LT"/>
        </w:rPr>
        <w:t xml:space="preserve"> – Čekio numeris</w:t>
      </w:r>
    </w:p>
    <w:p w14:paraId="6DA9CFFB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CashRegState</w:t>
      </w:r>
      <w:proofErr w:type="spellEnd"/>
      <w:r w:rsidRPr="00662A9C">
        <w:rPr>
          <w:sz w:val="22"/>
          <w:szCs w:val="22"/>
          <w:lang w:val="lt-LT"/>
        </w:rPr>
        <w:t xml:space="preserve"> – Apmokėta per kasos aparatą</w:t>
      </w:r>
    </w:p>
    <w:p w14:paraId="269CB138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State</w:t>
      </w:r>
      <w:proofErr w:type="spellEnd"/>
      <w:r w:rsidRPr="00662A9C">
        <w:rPr>
          <w:sz w:val="22"/>
          <w:szCs w:val="22"/>
          <w:lang w:val="lt-LT"/>
        </w:rPr>
        <w:t xml:space="preserve"> – Statusas (0 - Atidaryta, 1 – Įvesta, 2 – Atlikta, 8 - Atšaukta)</w:t>
      </w:r>
    </w:p>
    <w:p w14:paraId="64476D82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IsPayClosed</w:t>
      </w:r>
      <w:proofErr w:type="spellEnd"/>
      <w:r w:rsidRPr="00662A9C">
        <w:rPr>
          <w:sz w:val="22"/>
          <w:szCs w:val="22"/>
          <w:lang w:val="lt-LT"/>
        </w:rPr>
        <w:t xml:space="preserve"> – Apmokėtas</w:t>
      </w:r>
    </w:p>
    <w:p w14:paraId="23410EF6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IsClosed</w:t>
      </w:r>
      <w:proofErr w:type="spellEnd"/>
      <w:r w:rsidRPr="00662A9C">
        <w:rPr>
          <w:sz w:val="22"/>
          <w:szCs w:val="22"/>
          <w:lang w:val="lt-LT"/>
        </w:rPr>
        <w:t xml:space="preserve"> - Uždaryta</w:t>
      </w:r>
    </w:p>
    <w:p w14:paraId="11E7BB14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Commert</w:t>
      </w:r>
      <w:proofErr w:type="spellEnd"/>
      <w:r w:rsidRPr="00662A9C">
        <w:rPr>
          <w:sz w:val="22"/>
          <w:szCs w:val="22"/>
          <w:lang w:val="lt-LT"/>
        </w:rPr>
        <w:t xml:space="preserve"> - Pastaba</w:t>
      </w:r>
    </w:p>
    <w:p w14:paraId="02009B3A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DicountCard</w:t>
      </w:r>
      <w:proofErr w:type="spellEnd"/>
      <w:r w:rsidRPr="00662A9C">
        <w:rPr>
          <w:sz w:val="22"/>
          <w:szCs w:val="22"/>
          <w:lang w:val="lt-LT"/>
        </w:rPr>
        <w:t xml:space="preserve"> – Lojalumo kortelė. </w:t>
      </w:r>
    </w:p>
    <w:p w14:paraId="6C4FB2F2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InvoiceNumer</w:t>
      </w:r>
      <w:proofErr w:type="spellEnd"/>
      <w:r w:rsidRPr="00662A9C">
        <w:rPr>
          <w:sz w:val="22"/>
          <w:szCs w:val="22"/>
          <w:lang w:val="lt-LT"/>
        </w:rPr>
        <w:t xml:space="preserve"> - sąskaitos faktūros numeris. Nepildoma.</w:t>
      </w:r>
    </w:p>
    <w:p w14:paraId="4890D491" w14:textId="77777777" w:rsidR="007D73D1" w:rsidRPr="00662A9C" w:rsidRDefault="007D73D1" w:rsidP="007D73D1">
      <w:pPr>
        <w:jc w:val="both"/>
        <w:rPr>
          <w:sz w:val="22"/>
          <w:szCs w:val="22"/>
          <w:lang w:val="lt-LT"/>
        </w:rPr>
      </w:pPr>
    </w:p>
    <w:p w14:paraId="7737A9BF" w14:textId="77777777" w:rsidR="007D73D1" w:rsidRPr="00662A9C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sz w:val="22"/>
          <w:szCs w:val="22"/>
          <w:lang w:val="lt-LT"/>
        </w:rPr>
      </w:pPr>
      <w:bookmarkStart w:id="3" w:name="_Toc195694046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>POS sąskaitos specifikacija</w:t>
      </w:r>
      <w:bookmarkEnd w:id="3"/>
    </w:p>
    <w:p w14:paraId="2D77F3E2" w14:textId="77777777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 xml:space="preserve">Kodas: </w:t>
      </w:r>
      <w:proofErr w:type="spellStart"/>
      <w:r w:rsidRPr="00662A9C">
        <w:rPr>
          <w:sz w:val="22"/>
          <w:szCs w:val="22"/>
          <w:lang w:val="lt-LT"/>
        </w:rPr>
        <w:t>BOOK$POSBillSpec</w:t>
      </w:r>
      <w:proofErr w:type="spellEnd"/>
    </w:p>
    <w:p w14:paraId="6DD3E35D" w14:textId="77777777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Atributai:</w:t>
      </w:r>
    </w:p>
    <w:p w14:paraId="74C664D0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IDC – Identifikatorius</w:t>
      </w:r>
    </w:p>
    <w:p w14:paraId="7A166D7B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Bill</w:t>
      </w:r>
      <w:proofErr w:type="spellEnd"/>
      <w:r w:rsidRPr="00662A9C">
        <w:rPr>
          <w:sz w:val="22"/>
          <w:szCs w:val="22"/>
          <w:lang w:val="lt-LT"/>
        </w:rPr>
        <w:t xml:space="preserve"> – POS sąskaitos ID</w:t>
      </w:r>
    </w:p>
    <w:p w14:paraId="4972F381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PriceTypeCode</w:t>
      </w:r>
      <w:proofErr w:type="spellEnd"/>
      <w:r w:rsidRPr="00662A9C">
        <w:rPr>
          <w:sz w:val="22"/>
          <w:szCs w:val="22"/>
          <w:lang w:val="lt-LT"/>
        </w:rPr>
        <w:t xml:space="preserve"> – Kainos tipas</w:t>
      </w:r>
    </w:p>
    <w:p w14:paraId="59F48463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 xml:space="preserve">Pozicijos numeris – </w:t>
      </w:r>
      <w:proofErr w:type="spellStart"/>
      <w:r w:rsidRPr="00662A9C">
        <w:rPr>
          <w:sz w:val="22"/>
          <w:szCs w:val="22"/>
          <w:lang w:val="lt-LT"/>
        </w:rPr>
        <w:t>PosNumb</w:t>
      </w:r>
      <w:proofErr w:type="spellEnd"/>
    </w:p>
    <w:p w14:paraId="1487B2B8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GoodCode</w:t>
      </w:r>
      <w:proofErr w:type="spellEnd"/>
      <w:r w:rsidRPr="00662A9C">
        <w:rPr>
          <w:sz w:val="22"/>
          <w:szCs w:val="22"/>
          <w:lang w:val="lt-LT"/>
        </w:rPr>
        <w:t xml:space="preserve"> – Prekė </w:t>
      </w:r>
    </w:p>
    <w:p w14:paraId="34DFEDC6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GoodName</w:t>
      </w:r>
      <w:proofErr w:type="spellEnd"/>
      <w:r w:rsidRPr="00662A9C">
        <w:rPr>
          <w:sz w:val="22"/>
          <w:szCs w:val="22"/>
          <w:lang w:val="lt-LT"/>
        </w:rPr>
        <w:t xml:space="preserve"> – Prekės pavadinimas</w:t>
      </w:r>
    </w:p>
    <w:p w14:paraId="0DB18FDD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Amount</w:t>
      </w:r>
      <w:proofErr w:type="spellEnd"/>
      <w:r w:rsidRPr="00662A9C">
        <w:rPr>
          <w:sz w:val="22"/>
          <w:szCs w:val="22"/>
          <w:lang w:val="lt-LT"/>
        </w:rPr>
        <w:t xml:space="preserve"> – Kiekis</w:t>
      </w:r>
    </w:p>
    <w:p w14:paraId="6FE8B6F9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UnitCode</w:t>
      </w:r>
      <w:proofErr w:type="spellEnd"/>
      <w:r w:rsidRPr="00662A9C">
        <w:rPr>
          <w:sz w:val="22"/>
          <w:szCs w:val="22"/>
          <w:lang w:val="lt-LT"/>
        </w:rPr>
        <w:t xml:space="preserve"> – MV</w:t>
      </w:r>
    </w:p>
    <w:p w14:paraId="4DC0564F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lastRenderedPageBreak/>
        <w:t xml:space="preserve">Kaina – </w:t>
      </w:r>
      <w:proofErr w:type="spellStart"/>
      <w:r w:rsidRPr="00662A9C">
        <w:rPr>
          <w:sz w:val="22"/>
          <w:szCs w:val="22"/>
          <w:lang w:val="lt-LT"/>
        </w:rPr>
        <w:t>Price</w:t>
      </w:r>
      <w:proofErr w:type="spellEnd"/>
    </w:p>
    <w:p w14:paraId="66BBE53F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Discount</w:t>
      </w:r>
      <w:proofErr w:type="spellEnd"/>
      <w:r w:rsidRPr="00662A9C">
        <w:rPr>
          <w:sz w:val="22"/>
          <w:szCs w:val="22"/>
          <w:lang w:val="lt-LT"/>
        </w:rPr>
        <w:t xml:space="preserve"> – Nuolaida</w:t>
      </w:r>
    </w:p>
    <w:p w14:paraId="515685D7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DiscountSumm</w:t>
      </w:r>
      <w:proofErr w:type="spellEnd"/>
      <w:r w:rsidRPr="00662A9C">
        <w:rPr>
          <w:sz w:val="22"/>
          <w:szCs w:val="22"/>
          <w:lang w:val="lt-LT"/>
        </w:rPr>
        <w:t xml:space="preserve"> – Nuolaidos suma</w:t>
      </w:r>
    </w:p>
    <w:p w14:paraId="7F596EC8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Summa</w:t>
      </w:r>
      <w:proofErr w:type="spellEnd"/>
      <w:r w:rsidRPr="00662A9C">
        <w:rPr>
          <w:sz w:val="22"/>
          <w:szCs w:val="22"/>
          <w:lang w:val="lt-LT"/>
        </w:rPr>
        <w:t xml:space="preserve"> – Suma</w:t>
      </w:r>
    </w:p>
    <w:p w14:paraId="24FBDB28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ProcentVAT</w:t>
      </w:r>
      <w:proofErr w:type="spellEnd"/>
      <w:r w:rsidRPr="00662A9C">
        <w:rPr>
          <w:sz w:val="22"/>
          <w:szCs w:val="22"/>
          <w:lang w:val="lt-LT"/>
        </w:rPr>
        <w:t xml:space="preserve"> – PVM procentas</w:t>
      </w:r>
    </w:p>
    <w:p w14:paraId="6D13419B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SummVAT</w:t>
      </w:r>
      <w:proofErr w:type="spellEnd"/>
      <w:r w:rsidRPr="00662A9C">
        <w:rPr>
          <w:sz w:val="22"/>
          <w:szCs w:val="22"/>
          <w:lang w:val="lt-LT"/>
        </w:rPr>
        <w:t xml:space="preserve"> – PVM suma</w:t>
      </w:r>
    </w:p>
    <w:p w14:paraId="16C8BA5E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FreeVAT</w:t>
      </w:r>
      <w:proofErr w:type="spellEnd"/>
      <w:r w:rsidRPr="00662A9C">
        <w:rPr>
          <w:sz w:val="22"/>
          <w:szCs w:val="22"/>
          <w:lang w:val="lt-LT"/>
        </w:rPr>
        <w:t xml:space="preserve"> – PVM neapmokestinama</w:t>
      </w:r>
    </w:p>
    <w:p w14:paraId="2DA260B9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Comment</w:t>
      </w:r>
      <w:proofErr w:type="spellEnd"/>
      <w:r w:rsidRPr="00662A9C">
        <w:rPr>
          <w:sz w:val="22"/>
          <w:szCs w:val="22"/>
          <w:lang w:val="lt-LT"/>
        </w:rPr>
        <w:t xml:space="preserve"> – Pastaba</w:t>
      </w:r>
    </w:p>
    <w:p w14:paraId="49655201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IsDeleted</w:t>
      </w:r>
      <w:proofErr w:type="spellEnd"/>
      <w:r w:rsidRPr="00662A9C">
        <w:rPr>
          <w:sz w:val="22"/>
          <w:szCs w:val="22"/>
          <w:lang w:val="lt-LT"/>
        </w:rPr>
        <w:t xml:space="preserve"> – Anuliuotas</w:t>
      </w:r>
    </w:p>
    <w:p w14:paraId="4F07BE10" w14:textId="77777777" w:rsidR="007D73D1" w:rsidRPr="00662A9C" w:rsidRDefault="007D73D1" w:rsidP="007D73D1">
      <w:pPr>
        <w:pStyle w:val="Heading1"/>
        <w:numPr>
          <w:ilvl w:val="0"/>
          <w:numId w:val="16"/>
        </w:numPr>
        <w:ind w:left="720"/>
        <w:jc w:val="both"/>
        <w:rPr>
          <w:rFonts w:ascii="Times New Roman" w:hAnsi="Times New Roman" w:cs="Times New Roman"/>
          <w:color w:val="auto"/>
          <w:sz w:val="22"/>
          <w:szCs w:val="22"/>
          <w:lang w:val="lt-LT"/>
        </w:rPr>
      </w:pPr>
      <w:bookmarkStart w:id="4" w:name="_Toc195694047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>Pakeitimai esamuose sistemos objektuose</w:t>
      </w:r>
      <w:bookmarkEnd w:id="4"/>
    </w:p>
    <w:p w14:paraId="77135383" w14:textId="562F7F13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Objekte „Prekių ir operacijų katalogas“ (</w:t>
      </w:r>
      <w:proofErr w:type="spellStart"/>
      <w:r w:rsidRPr="00662A9C">
        <w:rPr>
          <w:sz w:val="22"/>
          <w:szCs w:val="22"/>
          <w:lang w:val="lt-LT"/>
        </w:rPr>
        <w:t>REFSIGoodFolder</w:t>
      </w:r>
      <w:proofErr w:type="spellEnd"/>
      <w:r w:rsidRPr="00662A9C">
        <w:rPr>
          <w:sz w:val="22"/>
          <w:szCs w:val="22"/>
          <w:lang w:val="lt-LT"/>
        </w:rPr>
        <w:t>) sukurti požymį „PVM neapmokestinama“(</w:t>
      </w:r>
      <w:proofErr w:type="spellStart"/>
      <w:r w:rsidRPr="00662A9C">
        <w:rPr>
          <w:sz w:val="22"/>
          <w:szCs w:val="22"/>
          <w:lang w:val="lt-LT"/>
        </w:rPr>
        <w:t>FreeVAT</w:t>
      </w:r>
      <w:proofErr w:type="spellEnd"/>
      <w:r w:rsidRPr="00662A9C">
        <w:rPr>
          <w:sz w:val="22"/>
          <w:szCs w:val="22"/>
          <w:lang w:val="lt-LT"/>
        </w:rPr>
        <w:t>). Požymis bus naudojamas prekėms, kurios gali būti parduotos be PVM.</w:t>
      </w:r>
    </w:p>
    <w:p w14:paraId="3B77B16A" w14:textId="7CD017D7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Objekte „Prekių ir operacijų katalogas“ (</w:t>
      </w:r>
      <w:proofErr w:type="spellStart"/>
      <w:r w:rsidRPr="00662A9C">
        <w:rPr>
          <w:sz w:val="22"/>
          <w:szCs w:val="22"/>
          <w:lang w:val="lt-LT"/>
        </w:rPr>
        <w:t>REFSIGoodFolder</w:t>
      </w:r>
      <w:proofErr w:type="spellEnd"/>
      <w:r w:rsidRPr="00662A9C">
        <w:rPr>
          <w:sz w:val="22"/>
          <w:szCs w:val="22"/>
          <w:lang w:val="lt-LT"/>
        </w:rPr>
        <w:t>) sukurti požymį „Kainos tipas“ (</w:t>
      </w:r>
      <w:proofErr w:type="spellStart"/>
      <w:r w:rsidRPr="00662A9C">
        <w:rPr>
          <w:sz w:val="22"/>
          <w:szCs w:val="22"/>
          <w:lang w:val="lt-LT"/>
        </w:rPr>
        <w:t>PriceTypeCode</w:t>
      </w:r>
      <w:proofErr w:type="spellEnd"/>
      <w:r w:rsidRPr="00662A9C">
        <w:rPr>
          <w:sz w:val="22"/>
          <w:szCs w:val="22"/>
          <w:lang w:val="lt-LT"/>
        </w:rPr>
        <w:t xml:space="preserve">). Požymis bus naudojamas nustatyti prekės kainai, kai reikia turėti kainas pagal atskirus kainų tipus toje pačioje sąskaitoje. </w:t>
      </w:r>
    </w:p>
    <w:p w14:paraId="79DE0DD7" w14:textId="772AF25C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 xml:space="preserve">Pastaba: planuojama, kad „mokinių“, „kitų“ ir „talonų“ prekės ir patiekalai bus nurodyti prie atskiru skirtukų su priskirta atitinkamu kainos tipu. </w:t>
      </w:r>
    </w:p>
    <w:p w14:paraId="56C5E53E" w14:textId="77777777" w:rsidR="007D73D1" w:rsidRPr="00662A9C" w:rsidRDefault="007D73D1" w:rsidP="007D73D1">
      <w:pPr>
        <w:pStyle w:val="Heading1"/>
        <w:numPr>
          <w:ilvl w:val="0"/>
          <w:numId w:val="16"/>
        </w:numPr>
        <w:ind w:left="720"/>
        <w:jc w:val="both"/>
        <w:rPr>
          <w:rFonts w:ascii="Times New Roman" w:hAnsi="Times New Roman" w:cs="Times New Roman"/>
          <w:color w:val="auto"/>
          <w:sz w:val="22"/>
          <w:szCs w:val="22"/>
          <w:lang w:val="lt-LT"/>
        </w:rPr>
      </w:pPr>
      <w:bookmarkStart w:id="5" w:name="_Toc195694048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 xml:space="preserve">Programa </w:t>
      </w:r>
      <w:proofErr w:type="spellStart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>CEPOSAppLight</w:t>
      </w:r>
      <w:bookmarkEnd w:id="5"/>
      <w:proofErr w:type="spellEnd"/>
    </w:p>
    <w:p w14:paraId="00F86A59" w14:textId="207985C5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 xml:space="preserve">Sukurti naują programą </w:t>
      </w:r>
      <w:proofErr w:type="spellStart"/>
      <w:r w:rsidRPr="00662A9C">
        <w:rPr>
          <w:sz w:val="22"/>
          <w:szCs w:val="22"/>
          <w:lang w:val="lt-LT"/>
        </w:rPr>
        <w:t>CEPOSAppLight</w:t>
      </w:r>
      <w:proofErr w:type="spellEnd"/>
      <w:r w:rsidRPr="00662A9C">
        <w:rPr>
          <w:sz w:val="22"/>
          <w:szCs w:val="22"/>
          <w:lang w:val="lt-LT"/>
        </w:rPr>
        <w:t xml:space="preserve"> šiuo metu esamos programos </w:t>
      </w:r>
      <w:proofErr w:type="spellStart"/>
      <w:r w:rsidRPr="00662A9C">
        <w:rPr>
          <w:sz w:val="22"/>
          <w:szCs w:val="22"/>
          <w:lang w:val="lt-LT"/>
        </w:rPr>
        <w:t>CIVPOSApp</w:t>
      </w:r>
      <w:proofErr w:type="spellEnd"/>
      <w:r w:rsidRPr="00662A9C">
        <w:rPr>
          <w:sz w:val="22"/>
          <w:szCs w:val="22"/>
          <w:lang w:val="lt-LT"/>
        </w:rPr>
        <w:t xml:space="preserve"> pagrindu, pakeitimai, kuriuos reikia atlikti aprašomi šiame dokumente žemiau</w:t>
      </w:r>
    </w:p>
    <w:p w14:paraId="55147E3F" w14:textId="77777777" w:rsidR="007D73D1" w:rsidRPr="00662A9C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sz w:val="22"/>
          <w:szCs w:val="22"/>
          <w:lang w:val="lt-LT"/>
        </w:rPr>
      </w:pPr>
      <w:bookmarkStart w:id="6" w:name="_Toc195694049"/>
      <w:r w:rsidRPr="00662A9C">
        <w:rPr>
          <w:rFonts w:ascii="Times New Roman" w:hAnsi="Times New Roman" w:cs="Times New Roman"/>
          <w:color w:val="auto"/>
          <w:sz w:val="22"/>
          <w:szCs w:val="22"/>
          <w:lang w:val="lt-LT"/>
        </w:rPr>
        <w:t>POS programos lango pakeitimai</w:t>
      </w:r>
      <w:bookmarkEnd w:id="6"/>
    </w:p>
    <w:p w14:paraId="0E3C0D49" w14:textId="59001691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Panaikinami/paslep</w:t>
      </w:r>
      <w:r w:rsidR="0025442F" w:rsidRPr="00662A9C">
        <w:rPr>
          <w:sz w:val="22"/>
          <w:szCs w:val="22"/>
          <w:lang w:val="lt-LT"/>
        </w:rPr>
        <w:t>i</w:t>
      </w:r>
      <w:r w:rsidRPr="00662A9C">
        <w:rPr>
          <w:sz w:val="22"/>
          <w:szCs w:val="22"/>
          <w:lang w:val="lt-LT"/>
        </w:rPr>
        <w:t>ami mygtukai lango apačioje:</w:t>
      </w:r>
    </w:p>
    <w:p w14:paraId="30D652A8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„Atidaryti“</w:t>
      </w:r>
    </w:p>
    <w:p w14:paraId="292DC628" w14:textId="77777777" w:rsidR="007D73D1" w:rsidRPr="00662A9C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„Papildomai“</w:t>
      </w:r>
    </w:p>
    <w:p w14:paraId="5C17BF2D" w14:textId="50EC2E21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Panaikinami/paslepiami mygtukai dešinėje pusėje:</w:t>
      </w:r>
    </w:p>
    <w:p w14:paraId="160E089A" w14:textId="77777777" w:rsidR="007D73D1" w:rsidRPr="00662A9C" w:rsidRDefault="007D73D1" w:rsidP="007D73D1">
      <w:pPr>
        <w:pStyle w:val="ListParagraph"/>
        <w:numPr>
          <w:ilvl w:val="0"/>
          <w:numId w:val="10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„Kita“</w:t>
      </w:r>
    </w:p>
    <w:p w14:paraId="336CBAF6" w14:textId="77777777" w:rsidR="007D73D1" w:rsidRPr="00662A9C" w:rsidRDefault="007D73D1" w:rsidP="007D73D1">
      <w:pPr>
        <w:pStyle w:val="ListParagraph"/>
        <w:numPr>
          <w:ilvl w:val="0"/>
          <w:numId w:val="10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„Grafikas“</w:t>
      </w:r>
    </w:p>
    <w:p w14:paraId="6D4D3FFD" w14:textId="60172EB6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 xml:space="preserve">Jokie duomenys susiję su grafiku neturi būti </w:t>
      </w:r>
      <w:proofErr w:type="spellStart"/>
      <w:r w:rsidRPr="00662A9C">
        <w:rPr>
          <w:sz w:val="22"/>
          <w:szCs w:val="22"/>
          <w:lang w:val="lt-LT"/>
        </w:rPr>
        <w:t>užkraudinėjami</w:t>
      </w:r>
      <w:proofErr w:type="spellEnd"/>
      <w:r w:rsidRPr="00662A9C">
        <w:rPr>
          <w:sz w:val="22"/>
          <w:szCs w:val="22"/>
          <w:lang w:val="lt-LT"/>
        </w:rPr>
        <w:t>.</w:t>
      </w:r>
    </w:p>
    <w:p w14:paraId="479CB7D5" w14:textId="7467E5EA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Panaikinami prekių pasirinkimo lentelės stulpeliai:</w:t>
      </w:r>
    </w:p>
    <w:p w14:paraId="62454802" w14:textId="77777777" w:rsidR="007D73D1" w:rsidRPr="00662A9C" w:rsidRDefault="007D73D1" w:rsidP="007D73D1">
      <w:pPr>
        <w:pStyle w:val="ListParagraph"/>
        <w:numPr>
          <w:ilvl w:val="0"/>
          <w:numId w:val="11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„Pradžia“</w:t>
      </w:r>
    </w:p>
    <w:p w14:paraId="16E86892" w14:textId="77777777" w:rsidR="007D73D1" w:rsidRPr="00662A9C" w:rsidRDefault="007D73D1" w:rsidP="007D73D1">
      <w:pPr>
        <w:pStyle w:val="ListParagraph"/>
        <w:numPr>
          <w:ilvl w:val="0"/>
          <w:numId w:val="11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„Vykdytojas“</w:t>
      </w:r>
    </w:p>
    <w:p w14:paraId="6D005578" w14:textId="77777777" w:rsidR="007D73D1" w:rsidRPr="00662A9C" w:rsidRDefault="007D73D1" w:rsidP="007D73D1">
      <w:pPr>
        <w:pStyle w:val="ListParagraph"/>
        <w:numPr>
          <w:ilvl w:val="0"/>
          <w:numId w:val="11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„Užsakymo etiketė“</w:t>
      </w:r>
    </w:p>
    <w:p w14:paraId="40DBD1C8" w14:textId="77777777" w:rsidR="007D73D1" w:rsidRPr="00662A9C" w:rsidRDefault="007D73D1" w:rsidP="007D73D1">
      <w:pPr>
        <w:pStyle w:val="ListParagraph"/>
        <w:numPr>
          <w:ilvl w:val="0"/>
          <w:numId w:val="11"/>
        </w:numPr>
        <w:spacing w:after="160" w:line="259" w:lineRule="auto"/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Įrašo koregavimo mygtuko stulpelis</w:t>
      </w:r>
    </w:p>
    <w:p w14:paraId="4C0BC2CB" w14:textId="0313137F" w:rsidR="007D73D1" w:rsidRPr="00662A9C" w:rsidRDefault="007D73D1" w:rsidP="007D73D1">
      <w:pPr>
        <w:jc w:val="both"/>
        <w:rPr>
          <w:sz w:val="22"/>
          <w:szCs w:val="22"/>
          <w:lang w:val="lt-LT"/>
        </w:rPr>
      </w:pPr>
      <w:r w:rsidRPr="00662A9C">
        <w:rPr>
          <w:sz w:val="22"/>
          <w:szCs w:val="22"/>
          <w:lang w:val="lt-LT"/>
        </w:rPr>
        <w:t>Panaikinami/paslepiami laukeliai viršutinėje lango dalyje:</w:t>
      </w:r>
    </w:p>
    <w:p w14:paraId="7A3CB71D" w14:textId="77777777" w:rsidR="007D73D1" w:rsidRPr="00662A9C" w:rsidRDefault="007D73D1" w:rsidP="007D73D1">
      <w:pPr>
        <w:pStyle w:val="ListParagraph"/>
        <w:numPr>
          <w:ilvl w:val="0"/>
          <w:numId w:val="12"/>
        </w:numPr>
        <w:spacing w:after="160" w:line="259" w:lineRule="auto"/>
        <w:jc w:val="both"/>
        <w:rPr>
          <w:sz w:val="22"/>
          <w:szCs w:val="22"/>
          <w:lang w:val="lt-LT"/>
        </w:rPr>
      </w:pPr>
      <w:proofErr w:type="spellStart"/>
      <w:r w:rsidRPr="00662A9C">
        <w:rPr>
          <w:sz w:val="22"/>
          <w:szCs w:val="22"/>
          <w:lang w:val="lt-LT"/>
        </w:rPr>
        <w:t>Pap.nuolaida</w:t>
      </w:r>
      <w:proofErr w:type="spellEnd"/>
    </w:p>
    <w:p w14:paraId="0649DDC8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/>
        </w:rPr>
        <w:lastRenderedPageBreak/>
        <w:drawing>
          <wp:inline distT="0" distB="0" distL="0" distR="0" wp14:anchorId="1C4A41B4" wp14:editId="67C74C1D">
            <wp:extent cx="6477000" cy="3456940"/>
            <wp:effectExtent l="0" t="0" r="0" b="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45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325622" w14:textId="77777777" w:rsidR="007D73D1" w:rsidRDefault="007D73D1" w:rsidP="007D73D1">
      <w:pPr>
        <w:jc w:val="both"/>
        <w:rPr>
          <w:lang w:val="lt-LT"/>
        </w:rPr>
      </w:pPr>
    </w:p>
    <w:p w14:paraId="5ACDFA13" w14:textId="548E53D1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 xml:space="preserve">Mygtukų ir </w:t>
      </w:r>
      <w:proofErr w:type="spellStart"/>
      <w:r w:rsidRPr="007D73D1">
        <w:rPr>
          <w:lang w:val="lt-LT"/>
        </w:rPr>
        <w:t>barkodo</w:t>
      </w:r>
      <w:proofErr w:type="spellEnd"/>
      <w:r w:rsidRPr="007D73D1">
        <w:rPr>
          <w:lang w:val="lt-LT"/>
        </w:rPr>
        <w:t xml:space="preserve"> laukelio esančių ap</w:t>
      </w:r>
      <w:r>
        <w:rPr>
          <w:lang w:val="lt-LT"/>
        </w:rPr>
        <w:t>a</w:t>
      </w:r>
      <w:r w:rsidRPr="007D73D1">
        <w:rPr>
          <w:lang w:val="lt-LT"/>
        </w:rPr>
        <w:t>čioje aukštį padidinti dvigubai.</w:t>
      </w:r>
    </w:p>
    <w:p w14:paraId="2AFFA27D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 w:eastAsia="lt-LT"/>
        </w:rPr>
        <w:drawing>
          <wp:inline distT="0" distB="0" distL="0" distR="0" wp14:anchorId="63BFD770" wp14:editId="51B8DAE6">
            <wp:extent cx="6115050" cy="523875"/>
            <wp:effectExtent l="0" t="0" r="0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523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C010EA" w14:textId="77777777" w:rsidR="007D73D1" w:rsidRDefault="007D73D1" w:rsidP="007D73D1">
      <w:pPr>
        <w:jc w:val="both"/>
        <w:rPr>
          <w:lang w:val="lt-LT"/>
        </w:rPr>
      </w:pPr>
    </w:p>
    <w:p w14:paraId="2C096B5B" w14:textId="7E03BEEA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Mygtukus, kurie yra skirti paslinkti skirtukus, padidinti 4 kartus.</w:t>
      </w:r>
    </w:p>
    <w:p w14:paraId="006842A7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/>
        </w:rPr>
        <w:drawing>
          <wp:inline distT="0" distB="0" distL="0" distR="0" wp14:anchorId="3BB28305" wp14:editId="788E168B">
            <wp:extent cx="4385654" cy="269310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02220" cy="27032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1A3CF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7" w:name="_Toc195694050"/>
      <w:r w:rsidRPr="007D73D1">
        <w:rPr>
          <w:rFonts w:ascii="Times New Roman" w:hAnsi="Times New Roman" w:cs="Times New Roman"/>
          <w:color w:val="auto"/>
          <w:lang w:val="lt-LT"/>
        </w:rPr>
        <w:lastRenderedPageBreak/>
        <w:t>POS mygtukų funkcijų pakeitimai</w:t>
      </w:r>
      <w:bookmarkEnd w:id="7"/>
    </w:p>
    <w:p w14:paraId="17861D4F" w14:textId="77777777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8" w:name="_Toc195694051"/>
      <w:r w:rsidRPr="007D73D1">
        <w:rPr>
          <w:rFonts w:ascii="Times New Roman" w:hAnsi="Times New Roman" w:cs="Times New Roman"/>
          <w:color w:val="auto"/>
          <w:lang w:val="lt-LT"/>
        </w:rPr>
        <w:t>Mygtukas „Rasti“</w:t>
      </w:r>
      <w:bookmarkEnd w:id="8"/>
    </w:p>
    <w:p w14:paraId="0F1F3126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Veiksmas paspaudus: atidaromas užsakymų paieškos langas , kuriame rodomi įrašai pagal sąskaitų objektą „</w:t>
      </w:r>
      <w:proofErr w:type="spellStart"/>
      <w:r w:rsidRPr="007D73D1">
        <w:rPr>
          <w:lang w:val="lt-LT"/>
        </w:rPr>
        <w:t>BOOK$POSBill</w:t>
      </w:r>
      <w:proofErr w:type="spellEnd"/>
      <w:r w:rsidRPr="007D73D1">
        <w:rPr>
          <w:lang w:val="lt-LT"/>
        </w:rPr>
        <w:t>“ sąrašas. Sąrašas atvaizduojamas pagal objekto vaizdą su požymiu „Pagal nutylėjimą“.</w:t>
      </w:r>
    </w:p>
    <w:p w14:paraId="3AAD434A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 w:eastAsia="lt-LT"/>
        </w:rPr>
        <w:drawing>
          <wp:inline distT="0" distB="0" distL="0" distR="0" wp14:anchorId="59FA36B8" wp14:editId="6F12238E">
            <wp:extent cx="933580" cy="971686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933580" cy="9716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FB4879" w14:textId="1355CF3B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9" w:name="_Toc195694052"/>
      <w:r w:rsidRPr="007D73D1">
        <w:rPr>
          <w:rFonts w:ascii="Times New Roman" w:hAnsi="Times New Roman" w:cs="Times New Roman"/>
          <w:color w:val="auto"/>
          <w:lang w:val="lt-LT"/>
        </w:rPr>
        <w:t>Užsakymų paieškos lango pakeitimai</w:t>
      </w:r>
      <w:bookmarkEnd w:id="9"/>
    </w:p>
    <w:p w14:paraId="7A181495" w14:textId="77777777" w:rsidR="007D73D1" w:rsidRPr="007D73D1" w:rsidRDefault="007D73D1" w:rsidP="007D73D1">
      <w:pPr>
        <w:pStyle w:val="ListParagraph"/>
        <w:numPr>
          <w:ilvl w:val="0"/>
          <w:numId w:val="12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Požymį „Pagal rezervo datą“ pervadinti į „Pagal uždarymo datą“</w:t>
      </w:r>
    </w:p>
    <w:p w14:paraId="08DA950A" w14:textId="77777777" w:rsidR="007D73D1" w:rsidRPr="007D73D1" w:rsidRDefault="007D73D1" w:rsidP="007D73D1">
      <w:pPr>
        <w:pStyle w:val="ListParagraph"/>
        <w:numPr>
          <w:ilvl w:val="0"/>
          <w:numId w:val="12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 xml:space="preserve">Kai nurodyta „Pagal sukūrimo datą“ tai įrašai </w:t>
      </w:r>
      <w:proofErr w:type="spellStart"/>
      <w:r w:rsidRPr="007D73D1">
        <w:rPr>
          <w:lang w:val="lt-LT"/>
        </w:rPr>
        <w:t>filrtuojami</w:t>
      </w:r>
      <w:proofErr w:type="spellEnd"/>
      <w:r w:rsidRPr="007D73D1">
        <w:rPr>
          <w:lang w:val="lt-LT"/>
        </w:rPr>
        <w:t xml:space="preserve"> pagal </w:t>
      </w:r>
      <w:proofErr w:type="spellStart"/>
      <w:r w:rsidRPr="007D73D1">
        <w:rPr>
          <w:lang w:val="lt-LT"/>
        </w:rPr>
        <w:t>BOOK$POSBill</w:t>
      </w:r>
      <w:proofErr w:type="spellEnd"/>
      <w:r w:rsidRPr="007D73D1">
        <w:rPr>
          <w:lang w:val="lt-LT"/>
        </w:rPr>
        <w:t xml:space="preserve">. </w:t>
      </w:r>
      <w:proofErr w:type="spellStart"/>
      <w:r w:rsidRPr="007D73D1">
        <w:rPr>
          <w:lang w:val="lt-LT"/>
        </w:rPr>
        <w:t>CreateDateTime</w:t>
      </w:r>
      <w:proofErr w:type="spellEnd"/>
    </w:p>
    <w:p w14:paraId="44944C51" w14:textId="77777777" w:rsidR="007D73D1" w:rsidRPr="007D73D1" w:rsidRDefault="007D73D1" w:rsidP="007D73D1">
      <w:pPr>
        <w:pStyle w:val="ListParagraph"/>
        <w:numPr>
          <w:ilvl w:val="0"/>
          <w:numId w:val="12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 xml:space="preserve">Kai nurodyta „Pagal uždarymo datą“ tai įrašai </w:t>
      </w:r>
      <w:proofErr w:type="spellStart"/>
      <w:r w:rsidRPr="007D73D1">
        <w:rPr>
          <w:lang w:val="lt-LT"/>
        </w:rPr>
        <w:t>filrtuojami</w:t>
      </w:r>
      <w:proofErr w:type="spellEnd"/>
      <w:r w:rsidRPr="007D73D1">
        <w:rPr>
          <w:lang w:val="lt-LT"/>
        </w:rPr>
        <w:t xml:space="preserve"> pagal </w:t>
      </w:r>
      <w:proofErr w:type="spellStart"/>
      <w:r w:rsidRPr="007D73D1">
        <w:rPr>
          <w:lang w:val="lt-LT"/>
        </w:rPr>
        <w:t>BOOK$POSBill</w:t>
      </w:r>
      <w:proofErr w:type="spellEnd"/>
      <w:r w:rsidRPr="007D73D1">
        <w:rPr>
          <w:lang w:val="lt-LT"/>
        </w:rPr>
        <w:t xml:space="preserve">. </w:t>
      </w:r>
      <w:proofErr w:type="spellStart"/>
      <w:r w:rsidRPr="007D73D1">
        <w:rPr>
          <w:lang w:val="lt-LT"/>
        </w:rPr>
        <w:t>CloseDateTime</w:t>
      </w:r>
      <w:proofErr w:type="spellEnd"/>
    </w:p>
    <w:p w14:paraId="0840954C" w14:textId="77777777" w:rsidR="007D73D1" w:rsidRPr="007D73D1" w:rsidRDefault="007D73D1" w:rsidP="007D73D1">
      <w:pPr>
        <w:pStyle w:val="ListParagraph"/>
        <w:numPr>
          <w:ilvl w:val="0"/>
          <w:numId w:val="12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 xml:space="preserve">Požymis „Parodyti tik neapmokėtus“ </w:t>
      </w:r>
      <w:proofErr w:type="spellStart"/>
      <w:r w:rsidRPr="007D73D1">
        <w:rPr>
          <w:lang w:val="lt-LT"/>
        </w:rPr>
        <w:t>filrtuoja</w:t>
      </w:r>
      <w:proofErr w:type="spellEnd"/>
      <w:r w:rsidRPr="007D73D1">
        <w:rPr>
          <w:lang w:val="lt-LT"/>
        </w:rPr>
        <w:t xml:space="preserve"> įrašus pagal požymį </w:t>
      </w:r>
      <w:proofErr w:type="spellStart"/>
      <w:r w:rsidRPr="007D73D1">
        <w:rPr>
          <w:lang w:val="lt-LT"/>
        </w:rPr>
        <w:t>BOOK$POSBill</w:t>
      </w:r>
      <w:proofErr w:type="spellEnd"/>
      <w:r w:rsidRPr="007D73D1">
        <w:rPr>
          <w:lang w:val="lt-LT"/>
        </w:rPr>
        <w:t xml:space="preserve">. </w:t>
      </w:r>
      <w:proofErr w:type="spellStart"/>
      <w:r w:rsidRPr="007D73D1">
        <w:rPr>
          <w:lang w:val="lt-LT"/>
        </w:rPr>
        <w:t>IsPayClosed</w:t>
      </w:r>
      <w:proofErr w:type="spellEnd"/>
    </w:p>
    <w:p w14:paraId="30AC3E3B" w14:textId="77777777" w:rsidR="007D73D1" w:rsidRPr="007D73D1" w:rsidRDefault="007D73D1" w:rsidP="007D73D1">
      <w:pPr>
        <w:ind w:left="360"/>
        <w:jc w:val="both"/>
        <w:rPr>
          <w:lang w:val="lt-LT"/>
        </w:rPr>
      </w:pPr>
      <w:r w:rsidRPr="007D73D1">
        <w:rPr>
          <w:noProof/>
          <w:lang w:val="lt-LT" w:eastAsia="lt-LT"/>
        </w:rPr>
        <w:drawing>
          <wp:inline distT="0" distB="0" distL="0" distR="0" wp14:anchorId="25EB0250" wp14:editId="43C47720">
            <wp:extent cx="6120130" cy="2409825"/>
            <wp:effectExtent l="0" t="0" r="0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20130" cy="24098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DC2B0F" w14:textId="77777777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10" w:name="_Toc195694053"/>
      <w:r w:rsidRPr="007D73D1">
        <w:rPr>
          <w:rFonts w:ascii="Times New Roman" w:hAnsi="Times New Roman" w:cs="Times New Roman"/>
          <w:color w:val="auto"/>
          <w:lang w:val="lt-LT"/>
        </w:rPr>
        <w:t>Mygtukai ir funkcijos paspaudus mygtuką „Spausdinti“</w:t>
      </w:r>
      <w:bookmarkEnd w:id="10"/>
    </w:p>
    <w:p w14:paraId="4B6CBF2E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 w:eastAsia="lt-LT"/>
        </w:rPr>
        <w:drawing>
          <wp:inline distT="0" distB="0" distL="0" distR="0" wp14:anchorId="631AEC13" wp14:editId="1ADF92DC">
            <wp:extent cx="876422" cy="857370"/>
            <wp:effectExtent l="0" t="0" r="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76422" cy="8573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EF34A9" w14:textId="1ED0D863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Kai yra atidarytas už</w:t>
      </w:r>
      <w:r>
        <w:rPr>
          <w:lang w:val="lt-LT"/>
        </w:rPr>
        <w:t>s</w:t>
      </w:r>
      <w:r w:rsidRPr="007D73D1">
        <w:rPr>
          <w:lang w:val="lt-LT"/>
        </w:rPr>
        <w:t>akymas (sąskaita):</w:t>
      </w:r>
    </w:p>
    <w:p w14:paraId="64C3EEEA" w14:textId="44B739D2" w:rsidR="007D73D1" w:rsidRPr="007D73D1" w:rsidRDefault="007D73D1" w:rsidP="007D73D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Panaikinti mygtuką „Skalbyk</w:t>
      </w:r>
      <w:r>
        <w:rPr>
          <w:lang w:val="lt-LT"/>
        </w:rPr>
        <w:t>l</w:t>
      </w:r>
      <w:r w:rsidRPr="007D73D1">
        <w:rPr>
          <w:lang w:val="lt-LT"/>
        </w:rPr>
        <w:t>os užsakymai“</w:t>
      </w:r>
    </w:p>
    <w:p w14:paraId="4BB177B3" w14:textId="77777777" w:rsidR="007D73D1" w:rsidRPr="007D73D1" w:rsidRDefault="007D73D1" w:rsidP="007D73D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Panaikinti mygtuką „Kliento numeris“</w:t>
      </w:r>
    </w:p>
    <w:p w14:paraId="7249EF0F" w14:textId="77777777" w:rsidR="007D73D1" w:rsidRPr="007D73D1" w:rsidRDefault="007D73D1" w:rsidP="007D73D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Padaryti neaktyvų mygtuką „Sąskaita faktūra“</w:t>
      </w:r>
    </w:p>
    <w:p w14:paraId="1964F4E8" w14:textId="77777777" w:rsidR="007D73D1" w:rsidRPr="007D73D1" w:rsidRDefault="007D73D1" w:rsidP="007D73D1">
      <w:pPr>
        <w:pStyle w:val="ListParagraph"/>
        <w:numPr>
          <w:ilvl w:val="0"/>
          <w:numId w:val="13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Mygtukas „</w:t>
      </w:r>
      <w:proofErr w:type="spellStart"/>
      <w:r w:rsidRPr="007D73D1">
        <w:rPr>
          <w:lang w:val="lt-LT"/>
        </w:rPr>
        <w:t>Prečekis</w:t>
      </w:r>
      <w:proofErr w:type="spellEnd"/>
      <w:r w:rsidRPr="007D73D1">
        <w:rPr>
          <w:lang w:val="lt-LT"/>
        </w:rPr>
        <w:t xml:space="preserve">“ – turėtų spausdinti </w:t>
      </w:r>
      <w:proofErr w:type="spellStart"/>
      <w:r w:rsidRPr="007D73D1">
        <w:rPr>
          <w:lang w:val="lt-LT"/>
        </w:rPr>
        <w:t>prečekį</w:t>
      </w:r>
      <w:proofErr w:type="spellEnd"/>
      <w:r w:rsidRPr="007D73D1">
        <w:rPr>
          <w:lang w:val="lt-LT"/>
        </w:rPr>
        <w:t xml:space="preserve">, kaip senoje </w:t>
      </w:r>
      <w:proofErr w:type="spellStart"/>
      <w:r w:rsidRPr="007D73D1">
        <w:rPr>
          <w:lang w:val="lt-LT"/>
        </w:rPr>
        <w:t>CIVPOSApp</w:t>
      </w:r>
      <w:proofErr w:type="spellEnd"/>
      <w:r w:rsidRPr="007D73D1">
        <w:rPr>
          <w:lang w:val="lt-LT"/>
        </w:rPr>
        <w:t xml:space="preserve"> versijoje.</w:t>
      </w:r>
    </w:p>
    <w:p w14:paraId="511435D5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/>
        </w:rPr>
        <w:lastRenderedPageBreak/>
        <w:drawing>
          <wp:inline distT="0" distB="0" distL="0" distR="0" wp14:anchorId="0E11C25D" wp14:editId="5A5A255A">
            <wp:extent cx="6477000" cy="1184275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1184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DDF372" w14:textId="77777777" w:rsidR="007D73D1" w:rsidRDefault="007D73D1" w:rsidP="007D73D1">
      <w:pPr>
        <w:jc w:val="both"/>
        <w:rPr>
          <w:lang w:val="lt-LT"/>
        </w:rPr>
      </w:pPr>
    </w:p>
    <w:p w14:paraId="0F620625" w14:textId="32E48FBE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Kai atidaryto už</w:t>
      </w:r>
      <w:r>
        <w:rPr>
          <w:lang w:val="lt-LT"/>
        </w:rPr>
        <w:t>s</w:t>
      </w:r>
      <w:r w:rsidRPr="007D73D1">
        <w:rPr>
          <w:lang w:val="lt-LT"/>
        </w:rPr>
        <w:t xml:space="preserve">akymo (sąskaitos) nėra: rodomos tokios pat funkcijos, kaip senoje </w:t>
      </w:r>
      <w:proofErr w:type="spellStart"/>
      <w:r w:rsidRPr="007D73D1">
        <w:rPr>
          <w:lang w:val="lt-LT"/>
        </w:rPr>
        <w:t>CIVPOSApp</w:t>
      </w:r>
      <w:proofErr w:type="spellEnd"/>
      <w:r w:rsidRPr="007D73D1">
        <w:rPr>
          <w:lang w:val="lt-LT"/>
        </w:rPr>
        <w:t xml:space="preserve"> versijoje.</w:t>
      </w:r>
    </w:p>
    <w:p w14:paraId="3E928425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 w:eastAsia="lt-LT"/>
        </w:rPr>
        <w:drawing>
          <wp:inline distT="0" distB="0" distL="0" distR="0" wp14:anchorId="4F57D70B" wp14:editId="77E1A9AB">
            <wp:extent cx="6480175" cy="1687195"/>
            <wp:effectExtent l="0" t="0" r="0" b="825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1687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E45CF4" w14:textId="77777777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11" w:name="_Toc195694054"/>
      <w:r w:rsidRPr="007D73D1">
        <w:rPr>
          <w:rFonts w:ascii="Times New Roman" w:hAnsi="Times New Roman" w:cs="Times New Roman"/>
          <w:color w:val="auto"/>
          <w:lang w:val="lt-LT"/>
        </w:rPr>
        <w:t>Mygtukai ir funkcijos paspaudus mygtuką „Apmokėti“</w:t>
      </w:r>
      <w:bookmarkEnd w:id="11"/>
    </w:p>
    <w:p w14:paraId="74CECA7D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Paslėpti laukelius ir pagal juos nevykdyti skaičiavimų:</w:t>
      </w:r>
    </w:p>
    <w:p w14:paraId="3C3B130C" w14:textId="77777777" w:rsidR="007D73D1" w:rsidRPr="007D73D1" w:rsidRDefault="007D73D1" w:rsidP="007D73D1">
      <w:pPr>
        <w:pStyle w:val="ListParagraph"/>
        <w:numPr>
          <w:ilvl w:val="0"/>
          <w:numId w:val="14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Avansas</w:t>
      </w:r>
    </w:p>
    <w:p w14:paraId="41569418" w14:textId="77777777" w:rsidR="007D73D1" w:rsidRPr="007D73D1" w:rsidRDefault="007D73D1" w:rsidP="007D73D1">
      <w:pPr>
        <w:pStyle w:val="ListParagraph"/>
        <w:numPr>
          <w:ilvl w:val="0"/>
          <w:numId w:val="14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Sumokėta kuponu</w:t>
      </w:r>
    </w:p>
    <w:p w14:paraId="317C234D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Paslėpti mygtuką „Kuponai“</w:t>
      </w:r>
    </w:p>
    <w:p w14:paraId="02631EDD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/>
        </w:rPr>
        <w:drawing>
          <wp:inline distT="0" distB="0" distL="0" distR="0" wp14:anchorId="2736FBCF" wp14:editId="03670341">
            <wp:extent cx="6477000" cy="316547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3165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D73D1">
        <w:rPr>
          <w:lang w:val="lt-LT"/>
        </w:rPr>
        <w:t>Panaikinti mygtuką „Užsakymai“, vietoje jo padaryti mygtuką „Atsiskaitymas kreditu“</w:t>
      </w:r>
    </w:p>
    <w:p w14:paraId="2FA3A841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Mygtuko „Tęsti“ pavadinimą pakeisit į „Čekis“</w:t>
      </w:r>
    </w:p>
    <w:p w14:paraId="347A8049" w14:textId="77777777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12" w:name="_Toc195694055"/>
      <w:r w:rsidRPr="007D73D1">
        <w:rPr>
          <w:rFonts w:ascii="Times New Roman" w:hAnsi="Times New Roman" w:cs="Times New Roman"/>
          <w:color w:val="auto"/>
          <w:lang w:val="lt-LT"/>
        </w:rPr>
        <w:t>Mygtuko „Atsiskaitymas kreditu“ veikimas</w:t>
      </w:r>
      <w:bookmarkEnd w:id="12"/>
    </w:p>
    <w:p w14:paraId="5A98439D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Paspaudus vykdomas sąskaitos uždarymas:</w:t>
      </w:r>
    </w:p>
    <w:p w14:paraId="1E66C8BC" w14:textId="77777777" w:rsidR="007D73D1" w:rsidRPr="007D73D1" w:rsidRDefault="007D73D1" w:rsidP="007D73D1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Nustatomas sąskaitos statusas į  2 (Atlikta) (</w:t>
      </w:r>
      <w:proofErr w:type="spellStart"/>
      <w:r w:rsidRPr="007D73D1">
        <w:rPr>
          <w:lang w:val="lt-LT"/>
        </w:rPr>
        <w:t>BOOK$POSBill.Status</w:t>
      </w:r>
      <w:proofErr w:type="spellEnd"/>
      <w:r w:rsidRPr="007D73D1">
        <w:rPr>
          <w:lang w:val="lt-LT"/>
        </w:rPr>
        <w:t>=2)</w:t>
      </w:r>
    </w:p>
    <w:p w14:paraId="682FA0F2" w14:textId="77777777" w:rsidR="007D73D1" w:rsidRPr="007D73D1" w:rsidRDefault="007D73D1" w:rsidP="007D73D1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Įrašomas einamasis laikas į laukelį „Uždarymo data ir laikas“ (</w:t>
      </w:r>
      <w:proofErr w:type="spellStart"/>
      <w:r w:rsidRPr="007D73D1">
        <w:rPr>
          <w:lang w:val="lt-LT"/>
        </w:rPr>
        <w:t>BOOK$POSBill.CloseDateTime</w:t>
      </w:r>
      <w:proofErr w:type="spellEnd"/>
      <w:r w:rsidRPr="007D73D1">
        <w:rPr>
          <w:lang w:val="lt-LT"/>
        </w:rPr>
        <w:t>)</w:t>
      </w:r>
    </w:p>
    <w:p w14:paraId="063E5D27" w14:textId="77777777" w:rsidR="007D73D1" w:rsidRPr="007D73D1" w:rsidRDefault="007D73D1" w:rsidP="007D73D1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Nustatomas požymis „Uždaryta“ (</w:t>
      </w:r>
      <w:proofErr w:type="spellStart"/>
      <w:r w:rsidRPr="007D73D1">
        <w:rPr>
          <w:lang w:val="lt-LT"/>
        </w:rPr>
        <w:t>BOOK$POSBill.IsClosed</w:t>
      </w:r>
      <w:proofErr w:type="spellEnd"/>
      <w:r w:rsidRPr="007D73D1">
        <w:rPr>
          <w:lang w:val="lt-LT"/>
        </w:rPr>
        <w:t>=1)</w:t>
      </w:r>
    </w:p>
    <w:p w14:paraId="2188509A" w14:textId="77777777" w:rsidR="007D73D1" w:rsidRPr="007D73D1" w:rsidRDefault="007D73D1" w:rsidP="007D73D1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 xml:space="preserve">Atspausdinamas </w:t>
      </w:r>
      <w:proofErr w:type="spellStart"/>
      <w:r w:rsidRPr="007D73D1">
        <w:rPr>
          <w:lang w:val="lt-LT"/>
        </w:rPr>
        <w:t>prečekis</w:t>
      </w:r>
      <w:proofErr w:type="spellEnd"/>
    </w:p>
    <w:p w14:paraId="0588D69A" w14:textId="056B46FE" w:rsidR="007D73D1" w:rsidRPr="007D73D1" w:rsidRDefault="007D73D1" w:rsidP="007D73D1">
      <w:pPr>
        <w:pStyle w:val="ListParagraph"/>
        <w:numPr>
          <w:ilvl w:val="0"/>
          <w:numId w:val="15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Programos la</w:t>
      </w:r>
      <w:r>
        <w:rPr>
          <w:lang w:val="lt-LT"/>
        </w:rPr>
        <w:t>n</w:t>
      </w:r>
      <w:r w:rsidRPr="007D73D1">
        <w:rPr>
          <w:lang w:val="lt-LT"/>
        </w:rPr>
        <w:t>gas pereina į naujos sąskaitos įvedimo rėžimą.</w:t>
      </w:r>
    </w:p>
    <w:p w14:paraId="6D9D7D54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Ši funkcija bus taikoma uždaryti sąskaitas , kai maitinama pagal „talonus“.</w:t>
      </w:r>
    </w:p>
    <w:p w14:paraId="4DDDDFDF" w14:textId="77777777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13" w:name="_Toc195694056"/>
      <w:r w:rsidRPr="007D73D1">
        <w:rPr>
          <w:rFonts w:ascii="Times New Roman" w:hAnsi="Times New Roman" w:cs="Times New Roman"/>
          <w:color w:val="auto"/>
          <w:lang w:val="lt-LT"/>
        </w:rPr>
        <w:t>Laukelio „Kortelė“ veikimo pakeitimai</w:t>
      </w:r>
      <w:bookmarkEnd w:id="13"/>
    </w:p>
    <w:p w14:paraId="53E25EA1" w14:textId="30A5C4C1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 xml:space="preserve">Parinkus kortelę iš sąrašo arba įrašius arba nuskenavus su </w:t>
      </w:r>
      <w:proofErr w:type="spellStart"/>
      <w:r w:rsidRPr="007D73D1">
        <w:rPr>
          <w:lang w:val="lt-LT"/>
        </w:rPr>
        <w:t>barkodų</w:t>
      </w:r>
      <w:proofErr w:type="spellEnd"/>
      <w:r w:rsidRPr="007D73D1">
        <w:rPr>
          <w:lang w:val="lt-LT"/>
        </w:rPr>
        <w:t xml:space="preserve"> skaitytuvu, pagal kortelę parenkamas kontrahentas ir įrašomas į sąskaitos laukelį „Klientas“</w:t>
      </w:r>
    </w:p>
    <w:p w14:paraId="2E55208E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/>
        </w:rPr>
        <w:drawing>
          <wp:inline distT="0" distB="0" distL="0" distR="0" wp14:anchorId="21F479EE" wp14:editId="3AF66478">
            <wp:extent cx="6477000" cy="1289685"/>
            <wp:effectExtent l="0" t="0" r="0" b="571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1289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2CEA7CD" w14:textId="77777777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14" w:name="_Toc195694057"/>
      <w:r w:rsidRPr="007D73D1">
        <w:rPr>
          <w:rFonts w:ascii="Times New Roman" w:hAnsi="Times New Roman" w:cs="Times New Roman"/>
          <w:color w:val="auto"/>
          <w:lang w:val="lt-LT"/>
        </w:rPr>
        <w:t>Mygtuko „Naujas“ veikimo pakeitimai</w:t>
      </w:r>
      <w:bookmarkEnd w:id="14"/>
    </w:p>
    <w:p w14:paraId="1D083080" w14:textId="42011BA8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Kontrahento įvedimo ir pa</w:t>
      </w:r>
      <w:r>
        <w:rPr>
          <w:lang w:val="lt-LT"/>
        </w:rPr>
        <w:t>ie</w:t>
      </w:r>
      <w:r w:rsidRPr="007D73D1">
        <w:rPr>
          <w:lang w:val="lt-LT"/>
        </w:rPr>
        <w:t>ško</w:t>
      </w:r>
      <w:r>
        <w:rPr>
          <w:lang w:val="lt-LT"/>
        </w:rPr>
        <w:t>s</w:t>
      </w:r>
      <w:r w:rsidRPr="007D73D1">
        <w:rPr>
          <w:lang w:val="lt-LT"/>
        </w:rPr>
        <w:t xml:space="preserve"> taisyklės turėtų išlikti tokios pačios, tik parinkus kontrahentą, jis turėtų įsirašyti į sąskaitos k</w:t>
      </w:r>
      <w:r>
        <w:rPr>
          <w:lang w:val="lt-LT"/>
        </w:rPr>
        <w:t>l</w:t>
      </w:r>
      <w:r w:rsidRPr="007D73D1">
        <w:rPr>
          <w:lang w:val="lt-LT"/>
        </w:rPr>
        <w:t>iento laukelį</w:t>
      </w:r>
    </w:p>
    <w:p w14:paraId="5E396DD9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 w:eastAsia="lt-LT"/>
        </w:rPr>
        <w:drawing>
          <wp:inline distT="0" distB="0" distL="0" distR="0" wp14:anchorId="1979349A" wp14:editId="59E3A5BA">
            <wp:extent cx="847843" cy="952633"/>
            <wp:effectExtent l="0" t="0" r="952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847843" cy="952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80562" w14:textId="77777777" w:rsidR="007D73D1" w:rsidRPr="007D73D1" w:rsidRDefault="007D73D1" w:rsidP="007D73D1">
      <w:pPr>
        <w:pStyle w:val="Heading1"/>
        <w:numPr>
          <w:ilvl w:val="2"/>
          <w:numId w:val="16"/>
        </w:numPr>
        <w:spacing w:line="257" w:lineRule="auto"/>
        <w:ind w:left="789" w:hanging="505"/>
        <w:jc w:val="both"/>
        <w:rPr>
          <w:rFonts w:ascii="Times New Roman" w:hAnsi="Times New Roman" w:cs="Times New Roman"/>
          <w:color w:val="auto"/>
          <w:lang w:val="lt-LT"/>
        </w:rPr>
      </w:pPr>
      <w:bookmarkStart w:id="15" w:name="_Toc195694058"/>
      <w:r w:rsidRPr="007D73D1">
        <w:rPr>
          <w:rFonts w:ascii="Times New Roman" w:hAnsi="Times New Roman" w:cs="Times New Roman"/>
          <w:color w:val="auto"/>
          <w:lang w:val="lt-LT"/>
        </w:rPr>
        <w:t>Mygtuko „Ištrinti“ veikimo pakeitimas</w:t>
      </w:r>
      <w:bookmarkEnd w:id="15"/>
    </w:p>
    <w:p w14:paraId="6C335B7D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Paspaudus mygtuką „Ištrinti“, turi būti netrinama atidaryta sąskaita, o atliekamas laukelių pildymas:</w:t>
      </w:r>
    </w:p>
    <w:p w14:paraId="0949B0EA" w14:textId="77777777" w:rsidR="007D73D1" w:rsidRPr="007D73D1" w:rsidRDefault="007D73D1" w:rsidP="007D73D1">
      <w:pPr>
        <w:pStyle w:val="ListParagraph"/>
        <w:numPr>
          <w:ilvl w:val="0"/>
          <w:numId w:val="19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Status – nustatomas sąskaitos statusas į 8 (Atšaukta)</w:t>
      </w:r>
    </w:p>
    <w:p w14:paraId="6B14C710" w14:textId="77777777" w:rsidR="007D73D1" w:rsidRPr="007D73D1" w:rsidRDefault="007D73D1" w:rsidP="007D73D1">
      <w:pPr>
        <w:pStyle w:val="ListParagraph"/>
        <w:numPr>
          <w:ilvl w:val="0"/>
          <w:numId w:val="1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CloseDateTime</w:t>
      </w:r>
      <w:proofErr w:type="spellEnd"/>
      <w:r w:rsidRPr="007D73D1">
        <w:rPr>
          <w:lang w:val="lt-LT"/>
        </w:rPr>
        <w:t xml:space="preserve"> - įrašomas einamasis laikas į laukelį</w:t>
      </w:r>
    </w:p>
    <w:p w14:paraId="1725AAA6" w14:textId="77777777" w:rsidR="007D73D1" w:rsidRPr="007D73D1" w:rsidRDefault="007D73D1" w:rsidP="007D73D1">
      <w:pPr>
        <w:pStyle w:val="ListParagraph"/>
        <w:numPr>
          <w:ilvl w:val="0"/>
          <w:numId w:val="1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IsClosed</w:t>
      </w:r>
      <w:proofErr w:type="spellEnd"/>
      <w:r w:rsidRPr="007D73D1">
        <w:rPr>
          <w:lang w:val="lt-LT"/>
        </w:rPr>
        <w:t xml:space="preserve"> – Uždaryta. Reikšmė: 1</w:t>
      </w:r>
    </w:p>
    <w:p w14:paraId="1B106345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noProof/>
          <w:lang w:val="lt-LT" w:eastAsia="lt-LT"/>
        </w:rPr>
        <w:drawing>
          <wp:inline distT="0" distB="0" distL="0" distR="0" wp14:anchorId="0D59A9BD" wp14:editId="43D170FB">
            <wp:extent cx="1400370" cy="342948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400370" cy="3429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BD140C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16" w:name="_Toc195694059"/>
      <w:r w:rsidRPr="007D73D1">
        <w:rPr>
          <w:rFonts w:ascii="Times New Roman" w:hAnsi="Times New Roman" w:cs="Times New Roman"/>
          <w:color w:val="auto"/>
          <w:lang w:val="lt-LT"/>
        </w:rPr>
        <w:t>Pradinių duomenų pakrovimo pakeitimai</w:t>
      </w:r>
      <w:bookmarkEnd w:id="16"/>
    </w:p>
    <w:p w14:paraId="16B7033A" w14:textId="5E1570E3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Dabar skirtukų duomenis apie prekes ir kainas užkrauna pa</w:t>
      </w:r>
      <w:r>
        <w:rPr>
          <w:lang w:val="lt-LT"/>
        </w:rPr>
        <w:t>s</w:t>
      </w:r>
      <w:r w:rsidRPr="007D73D1">
        <w:rPr>
          <w:lang w:val="lt-LT"/>
        </w:rPr>
        <w:t>paudus ant skirtuko. Reikia padaryt šių duomenų užkrovimą programos atidarymo metu.</w:t>
      </w:r>
    </w:p>
    <w:p w14:paraId="06038D02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Nerodyti prekių įrašų, kurie turi požymį „Uždarytas“ (</w:t>
      </w:r>
      <w:proofErr w:type="spellStart"/>
      <w:r w:rsidRPr="007D73D1">
        <w:rPr>
          <w:lang w:val="lt-LT"/>
        </w:rPr>
        <w:t>REFSIGoodFolderSpec.IsClosed</w:t>
      </w:r>
      <w:proofErr w:type="spellEnd"/>
      <w:r w:rsidRPr="007D73D1">
        <w:rPr>
          <w:lang w:val="lt-LT"/>
        </w:rPr>
        <w:t>=1)</w:t>
      </w:r>
    </w:p>
    <w:p w14:paraId="51453D66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17" w:name="_Toc195694060"/>
      <w:r w:rsidRPr="007D73D1">
        <w:rPr>
          <w:rFonts w:ascii="Times New Roman" w:hAnsi="Times New Roman" w:cs="Times New Roman"/>
          <w:color w:val="auto"/>
          <w:lang w:val="lt-LT"/>
        </w:rPr>
        <w:t>Prekių parinkimas</w:t>
      </w:r>
      <w:bookmarkEnd w:id="17"/>
    </w:p>
    <w:p w14:paraId="68514A51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 xml:space="preserve">Prekių parikimas į sąskaitą pagal meniu išlieka toks pats kaip senoje </w:t>
      </w:r>
      <w:proofErr w:type="spellStart"/>
      <w:r w:rsidRPr="007D73D1">
        <w:rPr>
          <w:lang w:val="lt-LT"/>
        </w:rPr>
        <w:t>CIVPOSApp</w:t>
      </w:r>
      <w:proofErr w:type="spellEnd"/>
      <w:r w:rsidRPr="007D73D1">
        <w:rPr>
          <w:lang w:val="lt-LT"/>
        </w:rPr>
        <w:t xml:space="preserve"> nebent šiame dokumente aprašyta kitaip. Pagal aprašytus prekių ir operacijų katalogus arba brūkšninį kodą.</w:t>
      </w:r>
    </w:p>
    <w:p w14:paraId="119D0495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18" w:name="_Toc195694061"/>
      <w:r w:rsidRPr="007D73D1">
        <w:rPr>
          <w:rFonts w:ascii="Times New Roman" w:hAnsi="Times New Roman" w:cs="Times New Roman"/>
          <w:color w:val="auto"/>
          <w:lang w:val="lt-LT"/>
        </w:rPr>
        <w:t>Sąskaitos laukelių pildymo taisyklės</w:t>
      </w:r>
      <w:bookmarkEnd w:id="18"/>
    </w:p>
    <w:p w14:paraId="4FC584F8" w14:textId="290D8A54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 xml:space="preserve">Senoje </w:t>
      </w:r>
      <w:proofErr w:type="spellStart"/>
      <w:r w:rsidRPr="007D73D1">
        <w:rPr>
          <w:lang w:val="lt-LT"/>
        </w:rPr>
        <w:t>CIVPOSApp</w:t>
      </w:r>
      <w:proofErr w:type="spellEnd"/>
      <w:r w:rsidRPr="007D73D1">
        <w:rPr>
          <w:lang w:val="lt-LT"/>
        </w:rPr>
        <w:t xml:space="preserve"> programoje pasirinkus prekę kuriamas kliento užsakymo (PRS) dokumentas ir jos specifikacija. </w:t>
      </w:r>
      <w:proofErr w:type="spellStart"/>
      <w:r w:rsidRPr="007D73D1">
        <w:rPr>
          <w:lang w:val="lt-LT"/>
        </w:rPr>
        <w:t>CEPOSAppLight</w:t>
      </w:r>
      <w:proofErr w:type="spellEnd"/>
      <w:r w:rsidRPr="007D73D1">
        <w:rPr>
          <w:lang w:val="lt-LT"/>
        </w:rPr>
        <w:t xml:space="preserve"> turi būti formuojami įrašai atitinkamai objektuose „POS Sąskaita“ (</w:t>
      </w:r>
      <w:proofErr w:type="spellStart"/>
      <w:r w:rsidRPr="007D73D1">
        <w:rPr>
          <w:lang w:val="lt-LT"/>
        </w:rPr>
        <w:t>BOOK$POSBill</w:t>
      </w:r>
      <w:proofErr w:type="spellEnd"/>
      <w:r w:rsidRPr="007D73D1">
        <w:rPr>
          <w:lang w:val="lt-LT"/>
        </w:rPr>
        <w:t>), kuris atitinka pagri</w:t>
      </w:r>
      <w:r>
        <w:rPr>
          <w:lang w:val="lt-LT"/>
        </w:rPr>
        <w:t>ndiniu</w:t>
      </w:r>
      <w:r w:rsidRPr="007D73D1">
        <w:rPr>
          <w:lang w:val="lt-LT"/>
        </w:rPr>
        <w:t>s PRS dokumento laukelius ir „POS sąskaitos specifikacija“ (</w:t>
      </w:r>
      <w:proofErr w:type="spellStart"/>
      <w:r w:rsidRPr="007D73D1">
        <w:rPr>
          <w:lang w:val="lt-LT"/>
        </w:rPr>
        <w:t>BOOK$POSBillSpec</w:t>
      </w:r>
      <w:proofErr w:type="spellEnd"/>
      <w:r w:rsidRPr="007D73D1">
        <w:rPr>
          <w:lang w:val="lt-LT"/>
        </w:rPr>
        <w:t>), kuris atitinka PRS dokumento specifikaciją.</w:t>
      </w:r>
    </w:p>
    <w:p w14:paraId="678B0AD0" w14:textId="77777777" w:rsidR="007D73D1" w:rsidRPr="007D73D1" w:rsidRDefault="007D73D1" w:rsidP="007D73D1">
      <w:pPr>
        <w:pStyle w:val="Heading1"/>
        <w:numPr>
          <w:ilvl w:val="2"/>
          <w:numId w:val="16"/>
        </w:numPr>
        <w:ind w:left="216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19" w:name="_Toc195694062"/>
      <w:r w:rsidRPr="007D73D1">
        <w:rPr>
          <w:rFonts w:ascii="Times New Roman" w:hAnsi="Times New Roman" w:cs="Times New Roman"/>
          <w:color w:val="auto"/>
          <w:lang w:val="lt-LT"/>
        </w:rPr>
        <w:t>Sąskaitos (užsakymo) formavimas</w:t>
      </w:r>
      <w:bookmarkEnd w:id="19"/>
    </w:p>
    <w:p w14:paraId="5C2ABCE8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Laukelių užpildymo taisyklės, kuriant naują sąskaitos įrašą (</w:t>
      </w:r>
      <w:proofErr w:type="spellStart"/>
      <w:r w:rsidRPr="007D73D1">
        <w:rPr>
          <w:lang w:val="lt-LT"/>
        </w:rPr>
        <w:t>BOOK$POSBill</w:t>
      </w:r>
      <w:proofErr w:type="spellEnd"/>
      <w:r w:rsidRPr="007D73D1">
        <w:rPr>
          <w:lang w:val="lt-LT"/>
        </w:rPr>
        <w:t>):</w:t>
      </w:r>
    </w:p>
    <w:p w14:paraId="6E9DE6F9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Number</w:t>
      </w:r>
      <w:proofErr w:type="spellEnd"/>
      <w:r w:rsidRPr="007D73D1">
        <w:rPr>
          <w:lang w:val="lt-LT"/>
        </w:rPr>
        <w:t xml:space="preserve"> – numeris</w:t>
      </w:r>
    </w:p>
    <w:p w14:paraId="3AB2BE5E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CreateDateTime</w:t>
      </w:r>
      <w:proofErr w:type="spellEnd"/>
      <w:r w:rsidRPr="007D73D1">
        <w:rPr>
          <w:lang w:val="lt-LT"/>
        </w:rPr>
        <w:t xml:space="preserve"> – Data ir laikas. Įrašoma einamoji data ir laikas</w:t>
      </w:r>
    </w:p>
    <w:p w14:paraId="763DE2CE" w14:textId="704DADF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CloseDateTime</w:t>
      </w:r>
      <w:proofErr w:type="spellEnd"/>
      <w:r w:rsidRPr="007D73D1">
        <w:rPr>
          <w:lang w:val="lt-LT"/>
        </w:rPr>
        <w:t xml:space="preserve"> – Uždarymo data ir laikas</w:t>
      </w:r>
      <w:r>
        <w:rPr>
          <w:lang w:val="lt-LT"/>
        </w:rPr>
        <w:t xml:space="preserve"> n</w:t>
      </w:r>
      <w:r w:rsidRPr="007D73D1">
        <w:rPr>
          <w:lang w:val="lt-LT"/>
        </w:rPr>
        <w:t>eužpildoma</w:t>
      </w:r>
    </w:p>
    <w:p w14:paraId="3F32DDB1" w14:textId="6F17CEC5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rStyle w:val="rynqvb"/>
          <w:lang w:val="lt-LT"/>
        </w:rPr>
        <w:t>Cashier</w:t>
      </w:r>
      <w:proofErr w:type="spellEnd"/>
      <w:r w:rsidRPr="007D73D1">
        <w:rPr>
          <w:lang w:val="lt-LT"/>
        </w:rPr>
        <w:t xml:space="preserve"> – Kasininkas. Nurodomas darbuotojas, kuris prisiju</w:t>
      </w:r>
      <w:r>
        <w:rPr>
          <w:lang w:val="lt-LT"/>
        </w:rPr>
        <w:t>n</w:t>
      </w:r>
      <w:r w:rsidRPr="007D73D1">
        <w:rPr>
          <w:lang w:val="lt-LT"/>
        </w:rPr>
        <w:t>gė prie POS programos su PIN kodu</w:t>
      </w:r>
    </w:p>
    <w:p w14:paraId="1D6F95A9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Author</w:t>
      </w:r>
      <w:proofErr w:type="spellEnd"/>
      <w:r w:rsidRPr="007D73D1">
        <w:rPr>
          <w:lang w:val="lt-LT"/>
        </w:rPr>
        <w:t xml:space="preserve"> – Vartotojas. Vartotojas, kuriuo prisijungta prie programos.</w:t>
      </w:r>
    </w:p>
    <w:p w14:paraId="5CCD3D60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Department</w:t>
      </w:r>
      <w:proofErr w:type="spellEnd"/>
      <w:r w:rsidRPr="007D73D1">
        <w:rPr>
          <w:lang w:val="lt-LT"/>
        </w:rPr>
        <w:t xml:space="preserve"> – Padalinys. Padalinys pagal kurį prisijungta, taip pat kaip PRS dokumentui.</w:t>
      </w:r>
    </w:p>
    <w:p w14:paraId="48B86291" w14:textId="7F644716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PriceTypeCode</w:t>
      </w:r>
      <w:proofErr w:type="spellEnd"/>
      <w:r w:rsidRPr="007D73D1">
        <w:rPr>
          <w:lang w:val="lt-LT"/>
        </w:rPr>
        <w:t xml:space="preserve"> – Kainos tipas. Pagal padalini, taip pat kaip PRS dokume</w:t>
      </w:r>
      <w:r>
        <w:rPr>
          <w:lang w:val="lt-LT"/>
        </w:rPr>
        <w:t>n</w:t>
      </w:r>
      <w:r w:rsidRPr="007D73D1">
        <w:rPr>
          <w:lang w:val="lt-LT"/>
        </w:rPr>
        <w:t>tui.</w:t>
      </w:r>
    </w:p>
    <w:p w14:paraId="64AA3495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ClientCode</w:t>
      </w:r>
      <w:proofErr w:type="spellEnd"/>
      <w:r w:rsidRPr="007D73D1">
        <w:rPr>
          <w:lang w:val="lt-LT"/>
        </w:rPr>
        <w:t xml:space="preserve"> – Klientas. Pagal knygos parametrą, taip pat kaip PRS dokumentui</w:t>
      </w:r>
    </w:p>
    <w:p w14:paraId="70B02526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ClientName</w:t>
      </w:r>
      <w:proofErr w:type="spellEnd"/>
      <w:r w:rsidRPr="007D73D1">
        <w:rPr>
          <w:lang w:val="lt-LT"/>
        </w:rPr>
        <w:t xml:space="preserve"> – Kliento pavadinimas. Kliento pavadinimas, pagal </w:t>
      </w:r>
      <w:proofErr w:type="spellStart"/>
      <w:r w:rsidRPr="007D73D1">
        <w:rPr>
          <w:lang w:val="lt-LT"/>
        </w:rPr>
        <w:t>REFGenericClient</w:t>
      </w:r>
      <w:proofErr w:type="spellEnd"/>
      <w:r w:rsidRPr="007D73D1">
        <w:rPr>
          <w:lang w:val="lt-LT"/>
        </w:rPr>
        <w:t xml:space="preserve"> su tipu „</w:t>
      </w:r>
      <w:proofErr w:type="spellStart"/>
      <w:r w:rsidRPr="007D73D1">
        <w:rPr>
          <w:lang w:val="lt-LT"/>
        </w:rPr>
        <w:t>Konrtahentas</w:t>
      </w:r>
      <w:proofErr w:type="spellEnd"/>
      <w:r w:rsidRPr="007D73D1">
        <w:rPr>
          <w:lang w:val="lt-LT"/>
        </w:rPr>
        <w:t>“ (</w:t>
      </w:r>
      <w:proofErr w:type="spellStart"/>
      <w:r w:rsidRPr="007D73D1">
        <w:rPr>
          <w:lang w:val="lt-LT"/>
        </w:rPr>
        <w:t>PartyType</w:t>
      </w:r>
      <w:proofErr w:type="spellEnd"/>
      <w:r w:rsidRPr="007D73D1">
        <w:rPr>
          <w:lang w:val="lt-LT"/>
        </w:rPr>
        <w:t>=1)</w:t>
      </w:r>
    </w:p>
    <w:p w14:paraId="308E07A9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Summa</w:t>
      </w:r>
      <w:proofErr w:type="spellEnd"/>
      <w:r w:rsidRPr="007D73D1">
        <w:rPr>
          <w:lang w:val="lt-LT"/>
        </w:rPr>
        <w:t xml:space="preserve"> – Suma. Reikšmė pagal nutylėjimą (0).</w:t>
      </w:r>
    </w:p>
    <w:p w14:paraId="53C8A4C0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CashSumma</w:t>
      </w:r>
      <w:proofErr w:type="spellEnd"/>
      <w:r w:rsidRPr="007D73D1">
        <w:rPr>
          <w:lang w:val="lt-LT"/>
        </w:rPr>
        <w:t xml:space="preserve"> – Suma grynaisiais. Reikšmė pagal nutylėjimą (0).</w:t>
      </w:r>
    </w:p>
    <w:p w14:paraId="53654918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RoundingAmount</w:t>
      </w:r>
      <w:proofErr w:type="spellEnd"/>
      <w:r w:rsidRPr="007D73D1">
        <w:rPr>
          <w:lang w:val="lt-LT"/>
        </w:rPr>
        <w:t xml:space="preserve"> – Apvalinimo suma. Skirta įrašyti apvalinimo sumą, kai atsiskaitoma grynaisiais pinigais.</w:t>
      </w:r>
    </w:p>
    <w:p w14:paraId="6FB1F468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CardSumma</w:t>
      </w:r>
      <w:proofErr w:type="spellEnd"/>
      <w:r w:rsidRPr="007D73D1">
        <w:rPr>
          <w:lang w:val="lt-LT"/>
        </w:rPr>
        <w:t xml:space="preserve"> – Suma kortele. Reikšmė pagal nutylėjimą (0).</w:t>
      </w:r>
    </w:p>
    <w:p w14:paraId="18FA400E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CachRegister</w:t>
      </w:r>
      <w:proofErr w:type="spellEnd"/>
      <w:r w:rsidRPr="007D73D1">
        <w:rPr>
          <w:lang w:val="lt-LT"/>
        </w:rPr>
        <w:t xml:space="preserve"> – Kasos aparato numeris. Nepildoma</w:t>
      </w:r>
    </w:p>
    <w:p w14:paraId="53781FBE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CashCheckNumb</w:t>
      </w:r>
      <w:proofErr w:type="spellEnd"/>
      <w:r w:rsidRPr="007D73D1">
        <w:rPr>
          <w:lang w:val="lt-LT"/>
        </w:rPr>
        <w:t xml:space="preserve"> – Čekio numeris. Nepildoma.</w:t>
      </w:r>
    </w:p>
    <w:p w14:paraId="4266A0E1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CashRegState</w:t>
      </w:r>
      <w:proofErr w:type="spellEnd"/>
      <w:r w:rsidRPr="007D73D1">
        <w:rPr>
          <w:lang w:val="lt-LT"/>
        </w:rPr>
        <w:t xml:space="preserve"> – Apmokėta per kasos aparatą. Reikšmė pagal nutylėjimą (0).</w:t>
      </w:r>
    </w:p>
    <w:p w14:paraId="76369DF1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State</w:t>
      </w:r>
      <w:proofErr w:type="spellEnd"/>
      <w:r w:rsidRPr="007D73D1">
        <w:rPr>
          <w:lang w:val="lt-LT"/>
        </w:rPr>
        <w:t xml:space="preserve"> – Statusas. Reikšmė pagal nutylėjimą (0 - Atidaryta).</w:t>
      </w:r>
    </w:p>
    <w:p w14:paraId="28562E53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IsPayClosed</w:t>
      </w:r>
      <w:proofErr w:type="spellEnd"/>
      <w:r w:rsidRPr="007D73D1">
        <w:rPr>
          <w:lang w:val="lt-LT"/>
        </w:rPr>
        <w:t xml:space="preserve"> – Apmokėtas. Reikšmė pagal nutylėjimą (0).</w:t>
      </w:r>
    </w:p>
    <w:p w14:paraId="0D3BDEBA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IsClosed</w:t>
      </w:r>
      <w:proofErr w:type="spellEnd"/>
      <w:r w:rsidRPr="007D73D1">
        <w:rPr>
          <w:lang w:val="lt-LT"/>
        </w:rPr>
        <w:t xml:space="preserve"> – Uždaryta. Reikšmė pagal nutylėjimą (0).</w:t>
      </w:r>
    </w:p>
    <w:p w14:paraId="4CDC3E5E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Comment</w:t>
      </w:r>
      <w:proofErr w:type="spellEnd"/>
      <w:r w:rsidRPr="007D73D1">
        <w:rPr>
          <w:lang w:val="lt-LT"/>
        </w:rPr>
        <w:t xml:space="preserve"> –  Pastaba. Nepildoma</w:t>
      </w:r>
    </w:p>
    <w:p w14:paraId="385169DA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DicountCard</w:t>
      </w:r>
      <w:proofErr w:type="spellEnd"/>
      <w:r w:rsidRPr="007D73D1">
        <w:rPr>
          <w:lang w:val="lt-LT"/>
        </w:rPr>
        <w:t xml:space="preserve"> – Lojalumo kortelė. </w:t>
      </w:r>
    </w:p>
    <w:p w14:paraId="26569189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InvoiceNumer</w:t>
      </w:r>
      <w:proofErr w:type="spellEnd"/>
      <w:r w:rsidRPr="007D73D1">
        <w:rPr>
          <w:lang w:val="lt-LT"/>
        </w:rPr>
        <w:t xml:space="preserve"> - sąskaitos faktūros numeris. Nepildoma.</w:t>
      </w:r>
    </w:p>
    <w:p w14:paraId="6219F73B" w14:textId="45080A02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Naujas įrašas kuriam</w:t>
      </w:r>
      <w:r>
        <w:rPr>
          <w:lang w:val="lt-LT"/>
        </w:rPr>
        <w:t>a</w:t>
      </w:r>
      <w:r w:rsidRPr="007D73D1">
        <w:rPr>
          <w:lang w:val="lt-LT"/>
        </w:rPr>
        <w:t>s pasirinkus prekę arba po kliento parinkimo.</w:t>
      </w:r>
    </w:p>
    <w:p w14:paraId="192E70B2" w14:textId="77777777" w:rsidR="007D73D1" w:rsidRPr="007D73D1" w:rsidRDefault="007D73D1" w:rsidP="007D73D1">
      <w:pPr>
        <w:pStyle w:val="Heading1"/>
        <w:numPr>
          <w:ilvl w:val="2"/>
          <w:numId w:val="16"/>
        </w:numPr>
        <w:ind w:left="216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20" w:name="_Toc195694063"/>
      <w:r w:rsidRPr="007D73D1">
        <w:rPr>
          <w:rFonts w:ascii="Times New Roman" w:hAnsi="Times New Roman" w:cs="Times New Roman"/>
          <w:color w:val="auto"/>
          <w:lang w:val="lt-LT"/>
        </w:rPr>
        <w:t>Sąskaitos specifikacijos eilutės formavimas</w:t>
      </w:r>
      <w:bookmarkEnd w:id="20"/>
    </w:p>
    <w:p w14:paraId="25A62379" w14:textId="77777777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Laukelių užpildymo taisyklės, kuriant naują sąskaitos specifikacijos eilutės įrašą (</w:t>
      </w:r>
      <w:proofErr w:type="spellStart"/>
      <w:r w:rsidRPr="007D73D1">
        <w:rPr>
          <w:lang w:val="lt-LT"/>
        </w:rPr>
        <w:t>BOOK$POSBillSpec</w:t>
      </w:r>
      <w:proofErr w:type="spellEnd"/>
      <w:r w:rsidRPr="007D73D1">
        <w:rPr>
          <w:lang w:val="lt-LT"/>
        </w:rPr>
        <w:t>):</w:t>
      </w:r>
    </w:p>
    <w:p w14:paraId="71ABA562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Bill</w:t>
      </w:r>
      <w:proofErr w:type="spellEnd"/>
      <w:r w:rsidRPr="007D73D1">
        <w:rPr>
          <w:lang w:val="lt-LT"/>
        </w:rPr>
        <w:t xml:space="preserve"> – POS sąskaitos ID. Sąskaitos ID</w:t>
      </w:r>
    </w:p>
    <w:p w14:paraId="60F484EE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 xml:space="preserve">Pozicijos numeris – </w:t>
      </w:r>
      <w:proofErr w:type="spellStart"/>
      <w:r w:rsidRPr="007D73D1">
        <w:rPr>
          <w:lang w:val="lt-LT"/>
        </w:rPr>
        <w:t>PosNumb</w:t>
      </w:r>
      <w:proofErr w:type="spellEnd"/>
      <w:r w:rsidRPr="007D73D1">
        <w:rPr>
          <w:lang w:val="lt-LT"/>
        </w:rPr>
        <w:t>. Standartiškai iš eilės.</w:t>
      </w:r>
    </w:p>
    <w:p w14:paraId="1F9C80B2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GoodCode</w:t>
      </w:r>
      <w:proofErr w:type="spellEnd"/>
      <w:r w:rsidRPr="007D73D1">
        <w:rPr>
          <w:lang w:val="lt-LT"/>
        </w:rPr>
        <w:t xml:space="preserve"> – Prekė. Vartotojo parinktos prekės kodas.</w:t>
      </w:r>
    </w:p>
    <w:p w14:paraId="5201E529" w14:textId="7A36C03E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GoodName</w:t>
      </w:r>
      <w:proofErr w:type="spellEnd"/>
      <w:r w:rsidRPr="007D73D1">
        <w:rPr>
          <w:lang w:val="lt-LT"/>
        </w:rPr>
        <w:t xml:space="preserve"> – Prekės pavadinimas. Vartotojo parinktos prekės pavadinimas nurodytas prekių katalo</w:t>
      </w:r>
      <w:r>
        <w:rPr>
          <w:lang w:val="lt-LT"/>
        </w:rPr>
        <w:t>g</w:t>
      </w:r>
      <w:r w:rsidRPr="007D73D1">
        <w:rPr>
          <w:lang w:val="lt-LT"/>
        </w:rPr>
        <w:t>o lauke „POS pavadinimas“ (</w:t>
      </w:r>
      <w:proofErr w:type="spellStart"/>
      <w:r w:rsidRPr="007D73D1">
        <w:rPr>
          <w:lang w:val="lt-LT"/>
        </w:rPr>
        <w:t>REFSIGoodFolderSpec.Comment</w:t>
      </w:r>
      <w:proofErr w:type="spellEnd"/>
      <w:r w:rsidRPr="007D73D1">
        <w:rPr>
          <w:lang w:val="lt-LT"/>
        </w:rPr>
        <w:t>)</w:t>
      </w:r>
    </w:p>
    <w:p w14:paraId="2DC12E16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Amount</w:t>
      </w:r>
      <w:proofErr w:type="spellEnd"/>
      <w:r w:rsidRPr="007D73D1">
        <w:rPr>
          <w:lang w:val="lt-LT"/>
        </w:rPr>
        <w:t xml:space="preserve"> – Kiekis. Taip kaip kiekis PRS dokumento specifikacijos eilutėje (pagal </w:t>
      </w:r>
      <w:proofErr w:type="spellStart"/>
      <w:r w:rsidRPr="007D73D1">
        <w:rPr>
          <w:lang w:val="lt-LT"/>
        </w:rPr>
        <w:t>REFSIGoodFolderSpec.CountInParty</w:t>
      </w:r>
      <w:proofErr w:type="spellEnd"/>
      <w:r w:rsidRPr="007D73D1">
        <w:rPr>
          <w:lang w:val="lt-LT"/>
        </w:rPr>
        <w:t>)</w:t>
      </w:r>
    </w:p>
    <w:p w14:paraId="6711D3D0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UnitCode</w:t>
      </w:r>
      <w:proofErr w:type="spellEnd"/>
      <w:r w:rsidRPr="007D73D1">
        <w:rPr>
          <w:lang w:val="lt-LT"/>
        </w:rPr>
        <w:t xml:space="preserve"> – MV. Taip kaip matavimo vienetas PRS dokumento specifikacijos eilutėje</w:t>
      </w:r>
    </w:p>
    <w:p w14:paraId="31F7B9E4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PriceTypeCode</w:t>
      </w:r>
      <w:proofErr w:type="spellEnd"/>
      <w:r w:rsidRPr="007D73D1">
        <w:rPr>
          <w:lang w:val="lt-LT"/>
        </w:rPr>
        <w:t xml:space="preserve"> – Kainos tipas. Pildoma pagal „Prekių ir operacijų katalogas“ lauką „Kainos tipas“ </w:t>
      </w:r>
      <w:proofErr w:type="spellStart"/>
      <w:r w:rsidRPr="007D73D1">
        <w:rPr>
          <w:lang w:val="lt-LT"/>
        </w:rPr>
        <w:t>REFSIGoodFolder.PriceTypeCde</w:t>
      </w:r>
      <w:proofErr w:type="spellEnd"/>
      <w:r w:rsidRPr="007D73D1">
        <w:rPr>
          <w:lang w:val="lt-LT"/>
        </w:rPr>
        <w:t>, o jeigu šis neužpildytas, tai pagal padalinio kainos tipą.</w:t>
      </w:r>
    </w:p>
    <w:p w14:paraId="07A325D1" w14:textId="217A05C8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Price</w:t>
      </w:r>
      <w:proofErr w:type="spellEnd"/>
      <w:r w:rsidRPr="007D73D1">
        <w:rPr>
          <w:lang w:val="lt-LT"/>
        </w:rPr>
        <w:t xml:space="preserve"> – Kaina. Pagal kainos tipą, kuris parinktas į sąs</w:t>
      </w:r>
      <w:r>
        <w:rPr>
          <w:lang w:val="lt-LT"/>
        </w:rPr>
        <w:t>k</w:t>
      </w:r>
      <w:r w:rsidRPr="007D73D1">
        <w:rPr>
          <w:lang w:val="lt-LT"/>
        </w:rPr>
        <w:t>aitos specifikacijos eilutę (</w:t>
      </w:r>
      <w:proofErr w:type="spellStart"/>
      <w:r w:rsidRPr="007D73D1">
        <w:rPr>
          <w:lang w:val="lt-LT"/>
        </w:rPr>
        <w:t>BOOK$POSBillSpec.PriceType</w:t>
      </w:r>
      <w:proofErr w:type="spellEnd"/>
      <w:r w:rsidRPr="007D73D1">
        <w:rPr>
          <w:lang w:val="lt-LT"/>
        </w:rPr>
        <w:t>).</w:t>
      </w:r>
    </w:p>
    <w:p w14:paraId="18EE6911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Discount</w:t>
      </w:r>
      <w:proofErr w:type="spellEnd"/>
      <w:r w:rsidRPr="007D73D1">
        <w:rPr>
          <w:lang w:val="lt-LT"/>
        </w:rPr>
        <w:t xml:space="preserve"> – Nuolaida. Reikšmė pagal nutylėjimą (0).</w:t>
      </w:r>
    </w:p>
    <w:p w14:paraId="0D41761D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DiscountSumm</w:t>
      </w:r>
      <w:proofErr w:type="spellEnd"/>
      <w:r w:rsidRPr="007D73D1">
        <w:rPr>
          <w:lang w:val="lt-LT"/>
        </w:rPr>
        <w:t xml:space="preserve"> – Nuolaidos suma. Reikšmė pagal nutylėjimą (0).</w:t>
      </w:r>
    </w:p>
    <w:p w14:paraId="235CEE35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Summa</w:t>
      </w:r>
      <w:proofErr w:type="spellEnd"/>
      <w:r w:rsidRPr="007D73D1">
        <w:rPr>
          <w:lang w:val="lt-LT"/>
        </w:rPr>
        <w:t xml:space="preserve"> – Suma. Apskaičiuojama pagal formulę: ROUND(Kiekis * Kaina,2) – Nuolaidos suma</w:t>
      </w:r>
    </w:p>
    <w:p w14:paraId="3F2B3F85" w14:textId="6D33DDFF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ProcentVAT</w:t>
      </w:r>
      <w:proofErr w:type="spellEnd"/>
      <w:r w:rsidRPr="007D73D1">
        <w:rPr>
          <w:lang w:val="lt-LT"/>
        </w:rPr>
        <w:t xml:space="preserve"> – PVM procentas. Jei prekės katalogui, pagal kurį parin</w:t>
      </w:r>
      <w:r>
        <w:rPr>
          <w:lang w:val="lt-LT"/>
        </w:rPr>
        <w:t>k</w:t>
      </w:r>
      <w:r w:rsidRPr="007D73D1">
        <w:rPr>
          <w:lang w:val="lt-LT"/>
        </w:rPr>
        <w:t>ta prekė yra nustatytas požymis „PVM neapmokestinama“(</w:t>
      </w:r>
      <w:proofErr w:type="spellStart"/>
      <w:r w:rsidRPr="007D73D1">
        <w:rPr>
          <w:lang w:val="lt-LT"/>
        </w:rPr>
        <w:t>REFSIGoodFolder.FreeVAT</w:t>
      </w:r>
      <w:proofErr w:type="spellEnd"/>
      <w:r w:rsidRPr="007D73D1">
        <w:rPr>
          <w:lang w:val="lt-LT"/>
        </w:rPr>
        <w:t>=1), tai rašoma 0, kitu atveju pagal prekės apmokestin</w:t>
      </w:r>
      <w:r>
        <w:rPr>
          <w:lang w:val="lt-LT"/>
        </w:rPr>
        <w:t>i</w:t>
      </w:r>
      <w:r w:rsidRPr="007D73D1">
        <w:rPr>
          <w:lang w:val="lt-LT"/>
        </w:rPr>
        <w:t>mo schemos PVM mokesčio procentą.</w:t>
      </w:r>
    </w:p>
    <w:p w14:paraId="7930AA1A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SummVAT</w:t>
      </w:r>
      <w:proofErr w:type="spellEnd"/>
      <w:r w:rsidRPr="007D73D1">
        <w:rPr>
          <w:lang w:val="lt-LT"/>
        </w:rPr>
        <w:t xml:space="preserve"> – PVM suma. PVM suma apskaičiuojama pagal PVM procentą nuo sumos su nuolaida.</w:t>
      </w:r>
    </w:p>
    <w:p w14:paraId="5AFAB103" w14:textId="79D87DBD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FreeVAT</w:t>
      </w:r>
      <w:proofErr w:type="spellEnd"/>
      <w:r w:rsidRPr="007D73D1">
        <w:rPr>
          <w:lang w:val="lt-LT"/>
        </w:rPr>
        <w:t xml:space="preserve"> – PVM neapmokestinama. Požymis nustatomas, jei prekės katalogui, pagal kurį parin</w:t>
      </w:r>
      <w:r>
        <w:rPr>
          <w:lang w:val="lt-LT"/>
        </w:rPr>
        <w:t>k</w:t>
      </w:r>
      <w:r w:rsidRPr="007D73D1">
        <w:rPr>
          <w:lang w:val="lt-LT"/>
        </w:rPr>
        <w:t>ta prekė yra nustatytas požymis „PVM neapmokestinama“(</w:t>
      </w:r>
      <w:proofErr w:type="spellStart"/>
      <w:r w:rsidRPr="007D73D1">
        <w:rPr>
          <w:lang w:val="lt-LT"/>
        </w:rPr>
        <w:t>REFSIGoodFolder.FreeVAT</w:t>
      </w:r>
      <w:proofErr w:type="spellEnd"/>
      <w:r w:rsidRPr="007D73D1">
        <w:rPr>
          <w:lang w:val="lt-LT"/>
        </w:rPr>
        <w:t>=1)</w:t>
      </w:r>
    </w:p>
    <w:p w14:paraId="5E65ACCF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Comment</w:t>
      </w:r>
      <w:proofErr w:type="spellEnd"/>
      <w:r w:rsidRPr="007D73D1">
        <w:rPr>
          <w:lang w:val="lt-LT"/>
        </w:rPr>
        <w:t xml:space="preserve"> – Pastaba. Nepildoma.</w:t>
      </w:r>
    </w:p>
    <w:p w14:paraId="7DA3708A" w14:textId="77777777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IsDeleted</w:t>
      </w:r>
      <w:proofErr w:type="spellEnd"/>
      <w:r w:rsidRPr="007D73D1">
        <w:rPr>
          <w:lang w:val="lt-LT"/>
        </w:rPr>
        <w:t xml:space="preserve"> – Anuliuotas. Nuolaida. Reikšmė pagal nutylėjimą (0).</w:t>
      </w:r>
    </w:p>
    <w:p w14:paraId="02215B31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21" w:name="_Toc195694064"/>
      <w:r w:rsidRPr="007D73D1">
        <w:rPr>
          <w:rFonts w:ascii="Times New Roman" w:hAnsi="Times New Roman" w:cs="Times New Roman"/>
          <w:color w:val="auto"/>
          <w:lang w:val="lt-LT"/>
        </w:rPr>
        <w:t>Sąskaitos laukų perskaičiavimų taisyklės</w:t>
      </w:r>
      <w:bookmarkEnd w:id="21"/>
    </w:p>
    <w:p w14:paraId="54B4206B" w14:textId="015CB07A" w:rsidR="007D73D1" w:rsidRPr="007D73D1" w:rsidRDefault="007D73D1" w:rsidP="007D73D1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Keičiant sąskaitos specifikacijos lauk</w:t>
      </w:r>
      <w:r>
        <w:rPr>
          <w:lang w:val="lt-LT"/>
        </w:rPr>
        <w:t>e</w:t>
      </w:r>
      <w:r w:rsidRPr="007D73D1">
        <w:rPr>
          <w:lang w:val="lt-LT"/>
        </w:rPr>
        <w:t xml:space="preserve">lius, turi būti perskaičiuoti susiję, taip kaip yra senoje </w:t>
      </w:r>
      <w:proofErr w:type="spellStart"/>
      <w:r w:rsidRPr="007D73D1">
        <w:rPr>
          <w:lang w:val="lt-LT"/>
        </w:rPr>
        <w:t>CIVPOSApp</w:t>
      </w:r>
      <w:proofErr w:type="spellEnd"/>
      <w:r w:rsidRPr="007D73D1">
        <w:rPr>
          <w:lang w:val="lt-LT"/>
        </w:rPr>
        <w:t xml:space="preserve">  versijoje:</w:t>
      </w:r>
    </w:p>
    <w:p w14:paraId="1D4C9CDD" w14:textId="7F54A057" w:rsidR="007D73D1" w:rsidRPr="007D73D1" w:rsidRDefault="007D73D1" w:rsidP="007D73D1">
      <w:pPr>
        <w:pStyle w:val="ListParagraph"/>
        <w:numPr>
          <w:ilvl w:val="1"/>
          <w:numId w:val="17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Keičiant lauke</w:t>
      </w:r>
      <w:r>
        <w:rPr>
          <w:lang w:val="lt-LT"/>
        </w:rPr>
        <w:t>l</w:t>
      </w:r>
      <w:r w:rsidRPr="007D73D1">
        <w:rPr>
          <w:lang w:val="lt-LT"/>
        </w:rPr>
        <w:t>į „Kiekis“, turi būti perskaičiuoj</w:t>
      </w:r>
      <w:r>
        <w:rPr>
          <w:lang w:val="lt-LT"/>
        </w:rPr>
        <w:t>a</w:t>
      </w:r>
      <w:r w:rsidRPr="007D73D1">
        <w:rPr>
          <w:lang w:val="lt-LT"/>
        </w:rPr>
        <w:t>ma „</w:t>
      </w:r>
      <w:proofErr w:type="spellStart"/>
      <w:r w:rsidRPr="007D73D1">
        <w:rPr>
          <w:lang w:val="lt-LT"/>
        </w:rPr>
        <w:t>Suma“,“Nuolaidos</w:t>
      </w:r>
      <w:proofErr w:type="spellEnd"/>
      <w:r w:rsidRPr="007D73D1">
        <w:rPr>
          <w:lang w:val="lt-LT"/>
        </w:rPr>
        <w:t xml:space="preserve"> suma“, „PVM suma“</w:t>
      </w:r>
    </w:p>
    <w:p w14:paraId="1F2A9BA9" w14:textId="41B9BE4A" w:rsidR="007D73D1" w:rsidRPr="007D73D1" w:rsidRDefault="007D73D1" w:rsidP="007D73D1">
      <w:pPr>
        <w:pStyle w:val="ListParagraph"/>
        <w:numPr>
          <w:ilvl w:val="1"/>
          <w:numId w:val="17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Keičiant lauke</w:t>
      </w:r>
      <w:r>
        <w:rPr>
          <w:lang w:val="lt-LT"/>
        </w:rPr>
        <w:t>l</w:t>
      </w:r>
      <w:r w:rsidRPr="007D73D1">
        <w:rPr>
          <w:lang w:val="lt-LT"/>
        </w:rPr>
        <w:t>į „Kaina“, turi būti perskaičiuoj</w:t>
      </w:r>
      <w:r>
        <w:rPr>
          <w:lang w:val="lt-LT"/>
        </w:rPr>
        <w:t>a</w:t>
      </w:r>
      <w:r w:rsidRPr="007D73D1">
        <w:rPr>
          <w:lang w:val="lt-LT"/>
        </w:rPr>
        <w:t>ma „</w:t>
      </w:r>
      <w:proofErr w:type="spellStart"/>
      <w:r w:rsidRPr="007D73D1">
        <w:rPr>
          <w:lang w:val="lt-LT"/>
        </w:rPr>
        <w:t>Suma“,“Nuolaidos</w:t>
      </w:r>
      <w:proofErr w:type="spellEnd"/>
      <w:r w:rsidRPr="007D73D1">
        <w:rPr>
          <w:lang w:val="lt-LT"/>
        </w:rPr>
        <w:t xml:space="preserve"> suma“, „PVM suma“</w:t>
      </w:r>
    </w:p>
    <w:p w14:paraId="40A25FE9" w14:textId="02348D63" w:rsidR="007D73D1" w:rsidRPr="007D73D1" w:rsidRDefault="007D73D1" w:rsidP="007D73D1">
      <w:pPr>
        <w:pStyle w:val="ListParagraph"/>
        <w:numPr>
          <w:ilvl w:val="1"/>
          <w:numId w:val="17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Keičiant lauke</w:t>
      </w:r>
      <w:r>
        <w:rPr>
          <w:lang w:val="lt-LT"/>
        </w:rPr>
        <w:t>l</w:t>
      </w:r>
      <w:r w:rsidRPr="007D73D1">
        <w:rPr>
          <w:lang w:val="lt-LT"/>
        </w:rPr>
        <w:t>į „Nuolaida“, turi būti perskaičiuoj</w:t>
      </w:r>
      <w:r>
        <w:rPr>
          <w:lang w:val="lt-LT"/>
        </w:rPr>
        <w:t>a</w:t>
      </w:r>
      <w:r w:rsidRPr="007D73D1">
        <w:rPr>
          <w:lang w:val="lt-LT"/>
        </w:rPr>
        <w:t>ma „</w:t>
      </w:r>
      <w:proofErr w:type="spellStart"/>
      <w:r w:rsidRPr="007D73D1">
        <w:rPr>
          <w:lang w:val="lt-LT"/>
        </w:rPr>
        <w:t>Suma“,“Nuolaidos</w:t>
      </w:r>
      <w:proofErr w:type="spellEnd"/>
      <w:r w:rsidRPr="007D73D1">
        <w:rPr>
          <w:lang w:val="lt-LT"/>
        </w:rPr>
        <w:t xml:space="preserve"> suma“, „PVM suma“</w:t>
      </w:r>
    </w:p>
    <w:p w14:paraId="30464C5B" w14:textId="2661C606" w:rsidR="007D73D1" w:rsidRPr="007D73D1" w:rsidRDefault="007D73D1" w:rsidP="007D73D1">
      <w:pPr>
        <w:pStyle w:val="ListParagraph"/>
        <w:numPr>
          <w:ilvl w:val="1"/>
          <w:numId w:val="17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Keičiant lauke</w:t>
      </w:r>
      <w:r>
        <w:rPr>
          <w:lang w:val="lt-LT"/>
        </w:rPr>
        <w:t>l</w:t>
      </w:r>
      <w:r w:rsidRPr="007D73D1">
        <w:rPr>
          <w:lang w:val="lt-LT"/>
        </w:rPr>
        <w:t>į „Nuolaida“, turi būti perskaičiuoj</w:t>
      </w:r>
      <w:r>
        <w:rPr>
          <w:lang w:val="lt-LT"/>
        </w:rPr>
        <w:t>a</w:t>
      </w:r>
      <w:r w:rsidRPr="007D73D1">
        <w:rPr>
          <w:lang w:val="lt-LT"/>
        </w:rPr>
        <w:t>ma „</w:t>
      </w:r>
      <w:proofErr w:type="spellStart"/>
      <w:r w:rsidRPr="007D73D1">
        <w:rPr>
          <w:lang w:val="lt-LT"/>
        </w:rPr>
        <w:t>Suma“,“Nuolaidos</w:t>
      </w:r>
      <w:proofErr w:type="spellEnd"/>
      <w:r w:rsidRPr="007D73D1">
        <w:rPr>
          <w:lang w:val="lt-LT"/>
        </w:rPr>
        <w:t xml:space="preserve"> suma“, „PVM suma“</w:t>
      </w:r>
    </w:p>
    <w:p w14:paraId="13EC0951" w14:textId="5E1766C2" w:rsidR="007D73D1" w:rsidRPr="007D73D1" w:rsidRDefault="007D73D1" w:rsidP="007D73D1">
      <w:pPr>
        <w:pStyle w:val="ListParagraph"/>
        <w:numPr>
          <w:ilvl w:val="1"/>
          <w:numId w:val="17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Keičiant lauke</w:t>
      </w:r>
      <w:r>
        <w:rPr>
          <w:lang w:val="lt-LT"/>
        </w:rPr>
        <w:t>l</w:t>
      </w:r>
      <w:r w:rsidRPr="007D73D1">
        <w:rPr>
          <w:lang w:val="lt-LT"/>
        </w:rPr>
        <w:t>į „Nuolaidos suma“, turi būti perskaičiuoj</w:t>
      </w:r>
      <w:r>
        <w:rPr>
          <w:lang w:val="lt-LT"/>
        </w:rPr>
        <w:t>a</w:t>
      </w:r>
      <w:r w:rsidRPr="007D73D1">
        <w:rPr>
          <w:lang w:val="lt-LT"/>
        </w:rPr>
        <w:t>ma „Nuolaida“ „Suma“, „PVM suma“</w:t>
      </w:r>
    </w:p>
    <w:p w14:paraId="612E1C20" w14:textId="77777777" w:rsidR="007D73D1" w:rsidRPr="007D73D1" w:rsidRDefault="007D73D1" w:rsidP="007D73D1">
      <w:pPr>
        <w:pStyle w:val="ListParagraph"/>
        <w:numPr>
          <w:ilvl w:val="0"/>
          <w:numId w:val="17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Kai pasikeičia ir išsisaugoja nauja sąskaitos specifikacijos laukelio „Suma“ (</w:t>
      </w:r>
      <w:proofErr w:type="spellStart"/>
      <w:r w:rsidRPr="007D73D1">
        <w:rPr>
          <w:lang w:val="lt-LT"/>
        </w:rPr>
        <w:t>BOOK$POSBillSpec.Summa</w:t>
      </w:r>
      <w:proofErr w:type="spellEnd"/>
      <w:r w:rsidRPr="007D73D1">
        <w:rPr>
          <w:lang w:val="lt-LT"/>
        </w:rPr>
        <w:t>) reikšmė, tai turi būti atnaujinama sąskaitos laukelio „Suma“(</w:t>
      </w:r>
      <w:proofErr w:type="spellStart"/>
      <w:r w:rsidRPr="007D73D1">
        <w:rPr>
          <w:lang w:val="lt-LT"/>
        </w:rPr>
        <w:t>BOOK$POSBill.Summa</w:t>
      </w:r>
      <w:proofErr w:type="spellEnd"/>
      <w:r w:rsidRPr="007D73D1">
        <w:rPr>
          <w:lang w:val="lt-LT"/>
        </w:rPr>
        <w:t>)  reikšmė, kuri apskaičiuojama sumuojant visų specifikacijos laukelių sumas (</w:t>
      </w:r>
      <w:proofErr w:type="spellStart"/>
      <w:r w:rsidRPr="007D73D1">
        <w:rPr>
          <w:lang w:val="lt-LT"/>
        </w:rPr>
        <w:t>BOOK$POSBill.Summa</w:t>
      </w:r>
      <w:proofErr w:type="spellEnd"/>
      <w:r w:rsidRPr="007D73D1">
        <w:rPr>
          <w:lang w:val="lt-LT"/>
        </w:rPr>
        <w:t>=SUM(</w:t>
      </w:r>
      <w:proofErr w:type="spellStart"/>
      <w:r w:rsidRPr="007D73D1">
        <w:rPr>
          <w:lang w:val="lt-LT"/>
        </w:rPr>
        <w:t>BOOK$POSBillSpec.Summa</w:t>
      </w:r>
      <w:proofErr w:type="spellEnd"/>
      <w:r w:rsidRPr="007D73D1">
        <w:rPr>
          <w:lang w:val="lt-LT"/>
        </w:rPr>
        <w:t>) ) ), kurie neturi požymio „Anuliuotas“(</w:t>
      </w:r>
      <w:proofErr w:type="spellStart"/>
      <w:r w:rsidRPr="007D73D1">
        <w:rPr>
          <w:lang w:val="lt-LT"/>
        </w:rPr>
        <w:t>IsDeleted</w:t>
      </w:r>
      <w:proofErr w:type="spellEnd"/>
      <w:r w:rsidRPr="007D73D1">
        <w:rPr>
          <w:lang w:val="lt-LT"/>
        </w:rPr>
        <w:t>=0)</w:t>
      </w:r>
    </w:p>
    <w:p w14:paraId="40F9DE34" w14:textId="77777777" w:rsidR="007D73D1" w:rsidRPr="007D73D1" w:rsidRDefault="007D73D1" w:rsidP="007D73D1">
      <w:pPr>
        <w:pStyle w:val="ListParagraph"/>
        <w:jc w:val="both"/>
        <w:rPr>
          <w:lang w:val="lt-LT"/>
        </w:rPr>
      </w:pPr>
    </w:p>
    <w:p w14:paraId="4CCE3DEB" w14:textId="77777777" w:rsidR="007D73D1" w:rsidRPr="007D73D1" w:rsidRDefault="007D73D1" w:rsidP="007D73D1">
      <w:pPr>
        <w:pStyle w:val="ListParagraph"/>
        <w:ind w:left="1440"/>
        <w:jc w:val="both"/>
        <w:rPr>
          <w:lang w:val="lt-LT"/>
        </w:rPr>
      </w:pPr>
    </w:p>
    <w:p w14:paraId="1F2A2FB9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22" w:name="_Toc195694065"/>
      <w:r w:rsidRPr="007D73D1">
        <w:rPr>
          <w:rFonts w:ascii="Times New Roman" w:hAnsi="Times New Roman" w:cs="Times New Roman"/>
          <w:color w:val="auto"/>
          <w:lang w:val="lt-LT"/>
        </w:rPr>
        <w:t>Sąskaitos (</w:t>
      </w:r>
      <w:proofErr w:type="spellStart"/>
      <w:r w:rsidRPr="007D73D1">
        <w:rPr>
          <w:rFonts w:ascii="Times New Roman" w:hAnsi="Times New Roman" w:cs="Times New Roman"/>
          <w:color w:val="auto"/>
          <w:lang w:val="lt-LT"/>
        </w:rPr>
        <w:t>BOOK$POSBill</w:t>
      </w:r>
      <w:proofErr w:type="spellEnd"/>
      <w:r w:rsidRPr="007D73D1">
        <w:rPr>
          <w:rFonts w:ascii="Times New Roman" w:hAnsi="Times New Roman" w:cs="Times New Roman"/>
          <w:color w:val="auto"/>
          <w:lang w:val="lt-LT"/>
        </w:rPr>
        <w:t>) duomenų pakeitimai</w:t>
      </w:r>
      <w:bookmarkEnd w:id="22"/>
    </w:p>
    <w:p w14:paraId="30758D65" w14:textId="73C83E13" w:rsidR="007D73D1" w:rsidRPr="007D73D1" w:rsidRDefault="007D73D1" w:rsidP="007D73D1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Jei neuždarytoje sąskaitoje keičiamas „Užsakovas“, tai  atitinkamai pakeičiami sąskaitos laukai „Kli</w:t>
      </w:r>
      <w:r>
        <w:rPr>
          <w:lang w:val="lt-LT"/>
        </w:rPr>
        <w:t>e</w:t>
      </w:r>
      <w:r w:rsidRPr="007D73D1">
        <w:rPr>
          <w:lang w:val="lt-LT"/>
        </w:rPr>
        <w:t>ntas“ (</w:t>
      </w:r>
      <w:proofErr w:type="spellStart"/>
      <w:r w:rsidRPr="007D73D1">
        <w:rPr>
          <w:lang w:val="lt-LT"/>
        </w:rPr>
        <w:t>ClientCode</w:t>
      </w:r>
      <w:proofErr w:type="spellEnd"/>
      <w:r w:rsidRPr="007D73D1">
        <w:rPr>
          <w:lang w:val="lt-LT"/>
        </w:rPr>
        <w:t>) ir Kliento pavadinimas (</w:t>
      </w:r>
      <w:proofErr w:type="spellStart"/>
      <w:r w:rsidRPr="007D73D1">
        <w:rPr>
          <w:lang w:val="lt-LT"/>
        </w:rPr>
        <w:t>ClientName</w:t>
      </w:r>
      <w:proofErr w:type="spellEnd"/>
      <w:r w:rsidRPr="007D73D1">
        <w:rPr>
          <w:lang w:val="lt-LT"/>
        </w:rPr>
        <w:t>)</w:t>
      </w:r>
    </w:p>
    <w:p w14:paraId="28BE3695" w14:textId="4A1E5F85" w:rsidR="007D73D1" w:rsidRPr="007D73D1" w:rsidRDefault="007D73D1" w:rsidP="007D73D1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Jei neuždarytoje sąskaitoje keičiamas „Kortelė“, tai  atitinkamai pakeičiama lauko „Lojalumo kortelė“ (</w:t>
      </w:r>
      <w:proofErr w:type="spellStart"/>
      <w:r w:rsidRPr="007D73D1">
        <w:rPr>
          <w:lang w:val="lt-LT"/>
        </w:rPr>
        <w:t>DicountCard</w:t>
      </w:r>
      <w:proofErr w:type="spellEnd"/>
      <w:r w:rsidRPr="007D73D1">
        <w:rPr>
          <w:lang w:val="lt-LT"/>
        </w:rPr>
        <w:t>) reikšmė</w:t>
      </w:r>
    </w:p>
    <w:p w14:paraId="2440B245" w14:textId="6BBADBE5" w:rsidR="007D73D1" w:rsidRPr="007D73D1" w:rsidRDefault="007D73D1" w:rsidP="007D73D1">
      <w:pPr>
        <w:pStyle w:val="ListParagraph"/>
        <w:numPr>
          <w:ilvl w:val="0"/>
          <w:numId w:val="20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Kai sąskaita yra atidaryta – rodoma vartotojui, tai jos laukelio „Statusas“ reikšmė turi būti nustatyta į 0 – „atidaryta“, o jei uždaroma bet ats</w:t>
      </w:r>
      <w:r>
        <w:rPr>
          <w:lang w:val="lt-LT"/>
        </w:rPr>
        <w:t>is</w:t>
      </w:r>
      <w:r w:rsidRPr="007D73D1">
        <w:rPr>
          <w:lang w:val="lt-LT"/>
        </w:rPr>
        <w:t>kaitymo, tai nustatoma laukelio „Statusas“ reikšmė 1 – „Įvesta“</w:t>
      </w:r>
    </w:p>
    <w:p w14:paraId="6103C71F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23" w:name="_Toc195694066"/>
      <w:r w:rsidRPr="007D73D1">
        <w:rPr>
          <w:rFonts w:ascii="Times New Roman" w:hAnsi="Times New Roman" w:cs="Times New Roman"/>
          <w:color w:val="auto"/>
          <w:lang w:val="lt-LT"/>
        </w:rPr>
        <w:t>Veiksmai fiskalinio čekio spausdinimo metu</w:t>
      </w:r>
      <w:bookmarkEnd w:id="23"/>
    </w:p>
    <w:p w14:paraId="68FAEA18" w14:textId="7D90571A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 xml:space="preserve">Senoje </w:t>
      </w:r>
      <w:proofErr w:type="spellStart"/>
      <w:r w:rsidRPr="007D73D1">
        <w:rPr>
          <w:lang w:val="lt-LT"/>
        </w:rPr>
        <w:t>CIVPOSApp</w:t>
      </w:r>
      <w:proofErr w:type="spellEnd"/>
      <w:r w:rsidRPr="007D73D1">
        <w:rPr>
          <w:lang w:val="lt-LT"/>
        </w:rPr>
        <w:t xml:space="preserve"> programoje paspaudus mygtuką „Apmokėti“ buvo formuojamas pardavimo sąskaitos faktūr</w:t>
      </w:r>
      <w:r>
        <w:rPr>
          <w:lang w:val="lt-LT"/>
        </w:rPr>
        <w:t>o</w:t>
      </w:r>
      <w:r w:rsidRPr="007D73D1">
        <w:rPr>
          <w:lang w:val="lt-LT"/>
        </w:rPr>
        <w:t>s (PRSF) dokumentas ir pagal jį atliekamas apmokėjimas per kasos aparatą. Šiuo atveju, turi būti atliekami veiksmai:</w:t>
      </w:r>
    </w:p>
    <w:p w14:paraId="7CF381E4" w14:textId="77777777" w:rsidR="007D73D1" w:rsidRPr="007D73D1" w:rsidRDefault="007D73D1" w:rsidP="007D73D1">
      <w:pPr>
        <w:pStyle w:val="ListParagraph"/>
        <w:numPr>
          <w:ilvl w:val="0"/>
          <w:numId w:val="18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 xml:space="preserve">paspaudus „Apmokėti“ , kviečiama </w:t>
      </w:r>
      <w:proofErr w:type="spellStart"/>
      <w:r w:rsidRPr="007D73D1">
        <w:rPr>
          <w:lang w:val="lt-LT"/>
        </w:rPr>
        <w:t>kviečiama</w:t>
      </w:r>
      <w:proofErr w:type="spellEnd"/>
      <w:r w:rsidRPr="007D73D1">
        <w:rPr>
          <w:lang w:val="lt-LT"/>
        </w:rPr>
        <w:t xml:space="preserve"> fiskalinio čekio forma ir sąskaitai nustatomas požymis statuso požymis „Atlikta“ (</w:t>
      </w:r>
      <w:proofErr w:type="spellStart"/>
      <w:r w:rsidRPr="007D73D1">
        <w:rPr>
          <w:lang w:val="lt-LT"/>
        </w:rPr>
        <w:t>BOOK$POSBill.State</w:t>
      </w:r>
      <w:proofErr w:type="spellEnd"/>
      <w:r w:rsidRPr="007D73D1">
        <w:rPr>
          <w:lang w:val="lt-LT"/>
        </w:rPr>
        <w:t>=2)</w:t>
      </w:r>
    </w:p>
    <w:p w14:paraId="24CB0C9A" w14:textId="01F8B081" w:rsidR="007D73D1" w:rsidRPr="007D73D1" w:rsidRDefault="007D73D1" w:rsidP="007D73D1">
      <w:pPr>
        <w:pStyle w:val="ListParagraph"/>
        <w:numPr>
          <w:ilvl w:val="0"/>
          <w:numId w:val="18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Inicijavus čekio spausdinimą ir po čekio atspausdinimo sąskaitos laukai pildomi pagal tas pačias taisykles, kaip tai da</w:t>
      </w:r>
      <w:r>
        <w:rPr>
          <w:lang w:val="lt-LT"/>
        </w:rPr>
        <w:t>r</w:t>
      </w:r>
      <w:r w:rsidRPr="007D73D1">
        <w:rPr>
          <w:lang w:val="lt-LT"/>
        </w:rPr>
        <w:t>oma spausdinant čekį pagal PRSF dokumentą. Pildomi laukai:</w:t>
      </w:r>
    </w:p>
    <w:p w14:paraId="1CAF44B1" w14:textId="77777777" w:rsidR="007D73D1" w:rsidRPr="007D73D1" w:rsidRDefault="007D73D1" w:rsidP="007D73D1">
      <w:pPr>
        <w:pStyle w:val="ListParagraph"/>
        <w:numPr>
          <w:ilvl w:val="1"/>
          <w:numId w:val="18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CashSumma</w:t>
      </w:r>
      <w:proofErr w:type="spellEnd"/>
      <w:r w:rsidRPr="007D73D1">
        <w:rPr>
          <w:lang w:val="lt-LT"/>
        </w:rPr>
        <w:t xml:space="preserve"> – Suma grynaisiais.</w:t>
      </w:r>
    </w:p>
    <w:p w14:paraId="0AEAFE7D" w14:textId="77777777" w:rsidR="007D73D1" w:rsidRPr="007D73D1" w:rsidRDefault="007D73D1" w:rsidP="007D73D1">
      <w:pPr>
        <w:pStyle w:val="ListParagraph"/>
        <w:numPr>
          <w:ilvl w:val="1"/>
          <w:numId w:val="18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RoundingAmount</w:t>
      </w:r>
      <w:proofErr w:type="spellEnd"/>
      <w:r w:rsidRPr="007D73D1">
        <w:rPr>
          <w:lang w:val="lt-LT"/>
        </w:rPr>
        <w:t xml:space="preserve"> – Apvalinimo suma. </w:t>
      </w:r>
    </w:p>
    <w:p w14:paraId="7431C01F" w14:textId="77777777" w:rsidR="007D73D1" w:rsidRPr="007D73D1" w:rsidRDefault="007D73D1" w:rsidP="007D73D1">
      <w:pPr>
        <w:pStyle w:val="ListParagraph"/>
        <w:numPr>
          <w:ilvl w:val="1"/>
          <w:numId w:val="18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CardSumma</w:t>
      </w:r>
      <w:proofErr w:type="spellEnd"/>
      <w:r w:rsidRPr="007D73D1">
        <w:rPr>
          <w:lang w:val="lt-LT"/>
        </w:rPr>
        <w:t xml:space="preserve"> – Suma kortele. </w:t>
      </w:r>
    </w:p>
    <w:p w14:paraId="33A466BD" w14:textId="77777777" w:rsidR="007D73D1" w:rsidRPr="007D73D1" w:rsidRDefault="007D73D1" w:rsidP="007D73D1">
      <w:pPr>
        <w:pStyle w:val="ListParagraph"/>
        <w:numPr>
          <w:ilvl w:val="1"/>
          <w:numId w:val="18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CachRegister</w:t>
      </w:r>
      <w:proofErr w:type="spellEnd"/>
      <w:r w:rsidRPr="007D73D1">
        <w:rPr>
          <w:lang w:val="lt-LT"/>
        </w:rPr>
        <w:t xml:space="preserve"> – Kasos aparato numeris. </w:t>
      </w:r>
    </w:p>
    <w:p w14:paraId="450635B4" w14:textId="77777777" w:rsidR="007D73D1" w:rsidRPr="007D73D1" w:rsidRDefault="007D73D1" w:rsidP="007D73D1">
      <w:pPr>
        <w:pStyle w:val="ListParagraph"/>
        <w:numPr>
          <w:ilvl w:val="1"/>
          <w:numId w:val="18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CashCheckNumb</w:t>
      </w:r>
      <w:proofErr w:type="spellEnd"/>
      <w:r w:rsidRPr="007D73D1">
        <w:rPr>
          <w:lang w:val="lt-LT"/>
        </w:rPr>
        <w:t xml:space="preserve"> – Čekio numeris. </w:t>
      </w:r>
    </w:p>
    <w:p w14:paraId="1A471A74" w14:textId="77777777" w:rsidR="007D73D1" w:rsidRPr="007D73D1" w:rsidRDefault="007D73D1" w:rsidP="007D73D1">
      <w:pPr>
        <w:pStyle w:val="ListParagraph"/>
        <w:numPr>
          <w:ilvl w:val="1"/>
          <w:numId w:val="18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CashRegState</w:t>
      </w:r>
      <w:proofErr w:type="spellEnd"/>
      <w:r w:rsidRPr="007D73D1">
        <w:rPr>
          <w:lang w:val="lt-LT"/>
        </w:rPr>
        <w:t xml:space="preserve"> – Apmokėta per kasos aparatą. </w:t>
      </w:r>
    </w:p>
    <w:p w14:paraId="34CE825F" w14:textId="77777777" w:rsidR="007D73D1" w:rsidRPr="007D73D1" w:rsidRDefault="007D73D1" w:rsidP="007D73D1">
      <w:pPr>
        <w:pStyle w:val="ListParagraph"/>
        <w:numPr>
          <w:ilvl w:val="0"/>
          <w:numId w:val="18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Atlikus sėkmingą čekio spausdinimą sąskaitai nustatomos laukų reikšmės:</w:t>
      </w:r>
    </w:p>
    <w:p w14:paraId="716C531F" w14:textId="77777777" w:rsidR="007D73D1" w:rsidRPr="007D73D1" w:rsidRDefault="007D73D1" w:rsidP="007D73D1">
      <w:pPr>
        <w:pStyle w:val="ListParagraph"/>
        <w:numPr>
          <w:ilvl w:val="1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CloseDateTime</w:t>
      </w:r>
      <w:proofErr w:type="spellEnd"/>
      <w:r w:rsidRPr="007D73D1">
        <w:rPr>
          <w:lang w:val="lt-LT"/>
        </w:rPr>
        <w:t xml:space="preserve"> - įrašomas einamasis laikas į laukelį</w:t>
      </w:r>
    </w:p>
    <w:p w14:paraId="63BDB995" w14:textId="77777777" w:rsidR="007D73D1" w:rsidRPr="007D73D1" w:rsidRDefault="007D73D1" w:rsidP="007D73D1">
      <w:pPr>
        <w:pStyle w:val="ListParagraph"/>
        <w:numPr>
          <w:ilvl w:val="1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IsPayClosed</w:t>
      </w:r>
      <w:proofErr w:type="spellEnd"/>
      <w:r w:rsidRPr="007D73D1">
        <w:rPr>
          <w:lang w:val="lt-LT"/>
        </w:rPr>
        <w:t xml:space="preserve"> – Apmokėtas. Reikšmė: 1.</w:t>
      </w:r>
    </w:p>
    <w:p w14:paraId="00856392" w14:textId="77777777" w:rsidR="007D73D1" w:rsidRPr="007D73D1" w:rsidRDefault="007D73D1" w:rsidP="007D73D1">
      <w:pPr>
        <w:pStyle w:val="ListParagraph"/>
        <w:numPr>
          <w:ilvl w:val="1"/>
          <w:numId w:val="9"/>
        </w:numPr>
        <w:spacing w:after="160" w:line="259" w:lineRule="auto"/>
        <w:jc w:val="both"/>
        <w:rPr>
          <w:lang w:val="lt-LT"/>
        </w:rPr>
      </w:pPr>
      <w:proofErr w:type="spellStart"/>
      <w:r w:rsidRPr="007D73D1">
        <w:rPr>
          <w:lang w:val="lt-LT"/>
        </w:rPr>
        <w:t>IsClosed</w:t>
      </w:r>
      <w:proofErr w:type="spellEnd"/>
      <w:r w:rsidRPr="007D73D1">
        <w:rPr>
          <w:lang w:val="lt-LT"/>
        </w:rPr>
        <w:t xml:space="preserve"> – Uždaryta. Reikšmė: 1</w:t>
      </w:r>
    </w:p>
    <w:p w14:paraId="184994BC" w14:textId="2C6F9B2C" w:rsidR="007D73D1" w:rsidRPr="007D73D1" w:rsidRDefault="007D73D1" w:rsidP="007D73D1">
      <w:pPr>
        <w:pStyle w:val="ListParagraph"/>
        <w:numPr>
          <w:ilvl w:val="0"/>
          <w:numId w:val="9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Jei čekio spausdinimas atšaukiamas, tai sąskaitos požymis „Statusas“, g</w:t>
      </w:r>
      <w:r>
        <w:rPr>
          <w:lang w:val="lt-LT"/>
        </w:rPr>
        <w:t>r</w:t>
      </w:r>
      <w:r w:rsidRPr="007D73D1">
        <w:rPr>
          <w:lang w:val="lt-LT"/>
        </w:rPr>
        <w:t>ąžinama reikšmė 0 (Atidaryta)</w:t>
      </w:r>
    </w:p>
    <w:p w14:paraId="59DBA8B8" w14:textId="77777777" w:rsidR="007D73D1" w:rsidRPr="007D73D1" w:rsidRDefault="007D73D1" w:rsidP="007D73D1">
      <w:pPr>
        <w:pStyle w:val="Heading1"/>
        <w:numPr>
          <w:ilvl w:val="1"/>
          <w:numId w:val="16"/>
        </w:numPr>
        <w:ind w:left="1440" w:hanging="360"/>
        <w:jc w:val="both"/>
        <w:rPr>
          <w:rFonts w:ascii="Times New Roman" w:hAnsi="Times New Roman" w:cs="Times New Roman"/>
          <w:color w:val="auto"/>
          <w:lang w:val="lt-LT"/>
        </w:rPr>
      </w:pPr>
      <w:bookmarkStart w:id="24" w:name="_Toc195694067"/>
      <w:r w:rsidRPr="007D73D1">
        <w:rPr>
          <w:rFonts w:ascii="Times New Roman" w:hAnsi="Times New Roman" w:cs="Times New Roman"/>
          <w:color w:val="auto"/>
          <w:lang w:val="lt-LT"/>
        </w:rPr>
        <w:t>Duomenų perdavimo į kasos aparatą pakeitimai</w:t>
      </w:r>
      <w:bookmarkEnd w:id="24"/>
    </w:p>
    <w:p w14:paraId="5AE47791" w14:textId="10E326FE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>Visi duomenys kasos aparatui perduodami tokia pač</w:t>
      </w:r>
      <w:r>
        <w:rPr>
          <w:lang w:val="lt-LT"/>
        </w:rPr>
        <w:t>i</w:t>
      </w:r>
      <w:r w:rsidRPr="007D73D1">
        <w:rPr>
          <w:lang w:val="lt-LT"/>
        </w:rPr>
        <w:t>a tv</w:t>
      </w:r>
      <w:r>
        <w:rPr>
          <w:lang w:val="lt-LT"/>
        </w:rPr>
        <w:t>a</w:t>
      </w:r>
      <w:r w:rsidRPr="007D73D1">
        <w:rPr>
          <w:lang w:val="lt-LT"/>
        </w:rPr>
        <w:t>rka, kaip pagal PRSF dokumen</w:t>
      </w:r>
      <w:r w:rsidR="0025442F">
        <w:rPr>
          <w:lang w:val="lt-LT"/>
        </w:rPr>
        <w:t>t</w:t>
      </w:r>
      <w:r w:rsidRPr="007D73D1">
        <w:rPr>
          <w:lang w:val="lt-LT"/>
        </w:rPr>
        <w:t>ą, iš skyrus šias iš</w:t>
      </w:r>
      <w:r w:rsidR="0025442F">
        <w:rPr>
          <w:lang w:val="lt-LT"/>
        </w:rPr>
        <w:t>i</w:t>
      </w:r>
      <w:r w:rsidRPr="007D73D1">
        <w:rPr>
          <w:lang w:val="lt-LT"/>
        </w:rPr>
        <w:t>mtis:</w:t>
      </w:r>
    </w:p>
    <w:p w14:paraId="09CBDA3C" w14:textId="578E266B" w:rsidR="007D73D1" w:rsidRPr="007D73D1" w:rsidRDefault="007D73D1" w:rsidP="007D73D1">
      <w:pPr>
        <w:pStyle w:val="ListParagraph"/>
        <w:numPr>
          <w:ilvl w:val="0"/>
          <w:numId w:val="21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Eilutės , kurios turi požymį „PVM neapmokestinama“ (</w:t>
      </w:r>
      <w:proofErr w:type="spellStart"/>
      <w:r w:rsidRPr="007D73D1">
        <w:rPr>
          <w:lang w:val="lt-LT"/>
        </w:rPr>
        <w:t>BOOK$POSBill.FreeVAT</w:t>
      </w:r>
      <w:proofErr w:type="spellEnd"/>
      <w:r w:rsidRPr="007D73D1">
        <w:rPr>
          <w:lang w:val="lt-LT"/>
        </w:rPr>
        <w:t>=1) perduo</w:t>
      </w:r>
      <w:r w:rsidR="0025442F">
        <w:rPr>
          <w:lang w:val="lt-LT"/>
        </w:rPr>
        <w:t>da</w:t>
      </w:r>
      <w:r w:rsidRPr="007D73D1">
        <w:rPr>
          <w:lang w:val="lt-LT"/>
        </w:rPr>
        <w:t>mos, pagal mokesčių schemą su nuliniu (0%) PVM tarifu, .</w:t>
      </w:r>
      <w:proofErr w:type="spellStart"/>
      <w:r w:rsidRPr="007D73D1">
        <w:rPr>
          <w:lang w:val="lt-LT"/>
        </w:rPr>
        <w:t>t.y</w:t>
      </w:r>
      <w:proofErr w:type="spellEnd"/>
      <w:r w:rsidRPr="007D73D1">
        <w:rPr>
          <w:lang w:val="lt-LT"/>
        </w:rPr>
        <w:t>. neatsižvelgiant kokia mokesčių schema nurodyta prie prekės.</w:t>
      </w:r>
    </w:p>
    <w:p w14:paraId="6C7FDA21" w14:textId="77777777" w:rsidR="007D73D1" w:rsidRPr="007D73D1" w:rsidRDefault="007D73D1" w:rsidP="007D73D1">
      <w:pPr>
        <w:pStyle w:val="ListParagraph"/>
        <w:numPr>
          <w:ilvl w:val="0"/>
          <w:numId w:val="21"/>
        </w:numPr>
        <w:spacing w:after="160" w:line="259" w:lineRule="auto"/>
        <w:jc w:val="both"/>
        <w:rPr>
          <w:lang w:val="lt-LT"/>
        </w:rPr>
      </w:pPr>
      <w:r w:rsidRPr="007D73D1">
        <w:rPr>
          <w:lang w:val="lt-LT"/>
        </w:rPr>
        <w:t>Eilutės, turinčios požymį „Anuliuota“(</w:t>
      </w:r>
      <w:proofErr w:type="spellStart"/>
      <w:r w:rsidRPr="007D73D1">
        <w:rPr>
          <w:lang w:val="lt-LT"/>
        </w:rPr>
        <w:t>IsDeleted</w:t>
      </w:r>
      <w:proofErr w:type="spellEnd"/>
      <w:r w:rsidRPr="007D73D1">
        <w:rPr>
          <w:lang w:val="lt-LT"/>
        </w:rPr>
        <w:t xml:space="preserve">), neperduodamos. </w:t>
      </w:r>
    </w:p>
    <w:p w14:paraId="7FE015E0" w14:textId="77777777" w:rsidR="007D73D1" w:rsidRPr="007D73D1" w:rsidRDefault="007D73D1" w:rsidP="007D73D1">
      <w:pPr>
        <w:jc w:val="both"/>
        <w:rPr>
          <w:lang w:val="lt-LT"/>
        </w:rPr>
      </w:pPr>
    </w:p>
    <w:p w14:paraId="52B4362C" w14:textId="77777777" w:rsidR="007D73D1" w:rsidRPr="007D73D1" w:rsidRDefault="007D73D1" w:rsidP="007D73D1">
      <w:pPr>
        <w:pStyle w:val="Heading1"/>
        <w:numPr>
          <w:ilvl w:val="0"/>
          <w:numId w:val="16"/>
        </w:numPr>
        <w:ind w:left="720"/>
        <w:jc w:val="both"/>
        <w:rPr>
          <w:rFonts w:ascii="Times New Roman" w:hAnsi="Times New Roman" w:cs="Times New Roman"/>
          <w:color w:val="auto"/>
          <w:lang w:val="lt-LT"/>
        </w:rPr>
      </w:pPr>
      <w:bookmarkStart w:id="25" w:name="_Toc195694068"/>
      <w:r w:rsidRPr="007D73D1">
        <w:rPr>
          <w:rFonts w:ascii="Times New Roman" w:hAnsi="Times New Roman" w:cs="Times New Roman"/>
          <w:color w:val="auto"/>
          <w:lang w:val="lt-LT"/>
        </w:rPr>
        <w:t>Duomenų perkėlimas į restorano modulio esybes</w:t>
      </w:r>
      <w:bookmarkEnd w:id="25"/>
    </w:p>
    <w:p w14:paraId="668F234D" w14:textId="3E0A8DD6" w:rsidR="007D73D1" w:rsidRPr="007D73D1" w:rsidRDefault="007D73D1" w:rsidP="007D73D1">
      <w:pPr>
        <w:jc w:val="both"/>
        <w:rPr>
          <w:lang w:val="lt-LT"/>
        </w:rPr>
      </w:pPr>
      <w:r w:rsidRPr="007D73D1">
        <w:rPr>
          <w:lang w:val="lt-LT"/>
        </w:rPr>
        <w:t xml:space="preserve">Sukurti SQL saugojimo procedūra, kuri pagal  </w:t>
      </w:r>
      <w:proofErr w:type="spellStart"/>
      <w:r w:rsidRPr="007D73D1">
        <w:rPr>
          <w:lang w:val="lt-LT"/>
        </w:rPr>
        <w:t>BOOK$POSBill</w:t>
      </w:r>
      <w:proofErr w:type="spellEnd"/>
      <w:r w:rsidRPr="007D73D1">
        <w:rPr>
          <w:lang w:val="lt-LT"/>
        </w:rPr>
        <w:t xml:space="preserve"> ir </w:t>
      </w:r>
      <w:proofErr w:type="spellStart"/>
      <w:r w:rsidRPr="007D73D1">
        <w:rPr>
          <w:lang w:val="lt-LT"/>
        </w:rPr>
        <w:t>BOOK$POSBillSpec</w:t>
      </w:r>
      <w:proofErr w:type="spellEnd"/>
      <w:r w:rsidRPr="007D73D1">
        <w:rPr>
          <w:lang w:val="lt-LT"/>
        </w:rPr>
        <w:t xml:space="preserve"> suformuoja atitinkamai </w:t>
      </w:r>
      <w:proofErr w:type="spellStart"/>
      <w:r w:rsidRPr="007D73D1">
        <w:rPr>
          <w:lang w:val="lt-LT"/>
        </w:rPr>
        <w:t>BOOK$BRBill</w:t>
      </w:r>
      <w:proofErr w:type="spellEnd"/>
      <w:r w:rsidRPr="007D73D1">
        <w:rPr>
          <w:lang w:val="lt-LT"/>
        </w:rPr>
        <w:t xml:space="preserve"> ir </w:t>
      </w:r>
      <w:proofErr w:type="spellStart"/>
      <w:r w:rsidRPr="007D73D1">
        <w:rPr>
          <w:lang w:val="lt-LT"/>
        </w:rPr>
        <w:t>BOOK$BRBillSpec</w:t>
      </w:r>
      <w:proofErr w:type="spellEnd"/>
      <w:r w:rsidRPr="007D73D1">
        <w:rPr>
          <w:lang w:val="lt-LT"/>
        </w:rPr>
        <w:t xml:space="preserve"> įrašus, pagal kuriuos tolia standartiškai galima suformuoti real</w:t>
      </w:r>
      <w:r w:rsidR="0025442F">
        <w:rPr>
          <w:lang w:val="lt-LT"/>
        </w:rPr>
        <w:t>i</w:t>
      </w:r>
      <w:r w:rsidRPr="007D73D1">
        <w:rPr>
          <w:lang w:val="lt-LT"/>
        </w:rPr>
        <w:t>zacijos dokumentus.</w:t>
      </w:r>
    </w:p>
    <w:p w14:paraId="57039E67" w14:textId="6B87C2F2" w:rsidR="00930ADF" w:rsidRPr="007D73D1" w:rsidRDefault="00930ADF" w:rsidP="007D73D1">
      <w:pPr>
        <w:autoSpaceDE w:val="0"/>
        <w:autoSpaceDN w:val="0"/>
        <w:adjustRightInd w:val="0"/>
        <w:jc w:val="both"/>
        <w:rPr>
          <w:rFonts w:eastAsiaTheme="minorHAnsi"/>
          <w:lang w:val="lt-LT"/>
        </w:rPr>
      </w:pPr>
    </w:p>
    <w:sectPr w:rsidR="00930ADF" w:rsidRPr="007D73D1">
      <w:pgSz w:w="12240" w:h="15840"/>
      <w:pgMar w:top="1701" w:right="567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C2BD9"/>
    <w:multiLevelType w:val="hybridMultilevel"/>
    <w:tmpl w:val="9C560B2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40513D"/>
    <w:multiLevelType w:val="hybridMultilevel"/>
    <w:tmpl w:val="9C3AFCDA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E76CF1"/>
    <w:multiLevelType w:val="hybridMultilevel"/>
    <w:tmpl w:val="6D3AE1E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C3C2B3D"/>
    <w:multiLevelType w:val="hybridMultilevel"/>
    <w:tmpl w:val="0D96A3A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451385A"/>
    <w:multiLevelType w:val="hybridMultilevel"/>
    <w:tmpl w:val="261A04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7365725"/>
    <w:multiLevelType w:val="hybridMultilevel"/>
    <w:tmpl w:val="546C478E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8EF6539"/>
    <w:multiLevelType w:val="hybridMultilevel"/>
    <w:tmpl w:val="E74A947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475A0A32"/>
    <w:multiLevelType w:val="multilevel"/>
    <w:tmpl w:val="899EF3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9563ADE"/>
    <w:multiLevelType w:val="multilevel"/>
    <w:tmpl w:val="46FA689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D3A7D51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0" w15:restartNumberingAfterBreak="0">
    <w:nsid w:val="4DB26619"/>
    <w:multiLevelType w:val="hybridMultilevel"/>
    <w:tmpl w:val="7D20C18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EE651F"/>
    <w:multiLevelType w:val="hybridMultilevel"/>
    <w:tmpl w:val="261A04F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145DD7"/>
    <w:multiLevelType w:val="multilevel"/>
    <w:tmpl w:val="8E32B73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585E4461"/>
    <w:multiLevelType w:val="hybridMultilevel"/>
    <w:tmpl w:val="EC841CF2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CCA78E3"/>
    <w:multiLevelType w:val="hybridMultilevel"/>
    <w:tmpl w:val="F080E0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2BC00EF"/>
    <w:multiLevelType w:val="hybridMultilevel"/>
    <w:tmpl w:val="E69CA1D8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953630B"/>
    <w:multiLevelType w:val="hybridMultilevel"/>
    <w:tmpl w:val="BB4CDC7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F056325"/>
    <w:multiLevelType w:val="hybridMultilevel"/>
    <w:tmpl w:val="79AA0680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304368A"/>
    <w:multiLevelType w:val="hybridMultilevel"/>
    <w:tmpl w:val="34E48556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454054"/>
    <w:multiLevelType w:val="hybridMultilevel"/>
    <w:tmpl w:val="47421DDC"/>
    <w:lvl w:ilvl="0" w:tplc="042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7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7CE113C5"/>
    <w:multiLevelType w:val="multilevel"/>
    <w:tmpl w:val="0427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1" w15:restartNumberingAfterBreak="0">
    <w:nsid w:val="7EBB313D"/>
    <w:multiLevelType w:val="hybridMultilevel"/>
    <w:tmpl w:val="38D001BE"/>
    <w:lvl w:ilvl="0" w:tplc="0427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882334">
    <w:abstractNumId w:val="9"/>
  </w:num>
  <w:num w:numId="2" w16cid:durableId="1077242779">
    <w:abstractNumId w:val="10"/>
  </w:num>
  <w:num w:numId="3" w16cid:durableId="805925634">
    <w:abstractNumId w:val="12"/>
  </w:num>
  <w:num w:numId="4" w16cid:durableId="1574118129">
    <w:abstractNumId w:val="8"/>
  </w:num>
  <w:num w:numId="5" w16cid:durableId="1209150868">
    <w:abstractNumId w:val="7"/>
  </w:num>
  <w:num w:numId="6" w16cid:durableId="1587348000">
    <w:abstractNumId w:val="16"/>
  </w:num>
  <w:num w:numId="7" w16cid:durableId="984242669">
    <w:abstractNumId w:val="11"/>
  </w:num>
  <w:num w:numId="8" w16cid:durableId="1838767836">
    <w:abstractNumId w:val="4"/>
  </w:num>
  <w:num w:numId="9" w16cid:durableId="727848832">
    <w:abstractNumId w:val="5"/>
  </w:num>
  <w:num w:numId="10" w16cid:durableId="1228808794">
    <w:abstractNumId w:val="18"/>
  </w:num>
  <w:num w:numId="11" w16cid:durableId="339620562">
    <w:abstractNumId w:val="3"/>
  </w:num>
  <w:num w:numId="12" w16cid:durableId="772438077">
    <w:abstractNumId w:val="6"/>
  </w:num>
  <w:num w:numId="13" w16cid:durableId="2009866161">
    <w:abstractNumId w:val="15"/>
  </w:num>
  <w:num w:numId="14" w16cid:durableId="2055616523">
    <w:abstractNumId w:val="17"/>
  </w:num>
  <w:num w:numId="15" w16cid:durableId="1709379579">
    <w:abstractNumId w:val="0"/>
  </w:num>
  <w:num w:numId="16" w16cid:durableId="1137993459">
    <w:abstractNumId w:val="20"/>
  </w:num>
  <w:num w:numId="17" w16cid:durableId="1076825390">
    <w:abstractNumId w:val="14"/>
  </w:num>
  <w:num w:numId="18" w16cid:durableId="518592944">
    <w:abstractNumId w:val="19"/>
  </w:num>
  <w:num w:numId="19" w16cid:durableId="448084010">
    <w:abstractNumId w:val="2"/>
  </w:num>
  <w:num w:numId="20" w16cid:durableId="1371954970">
    <w:abstractNumId w:val="1"/>
  </w:num>
  <w:num w:numId="21" w16cid:durableId="1362049113">
    <w:abstractNumId w:val="13"/>
  </w:num>
  <w:num w:numId="22" w16cid:durableId="1092121273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B1219"/>
    <w:rsid w:val="00063690"/>
    <w:rsid w:val="0008736E"/>
    <w:rsid w:val="00093DB6"/>
    <w:rsid w:val="000C00A1"/>
    <w:rsid w:val="000C79D1"/>
    <w:rsid w:val="001D70AC"/>
    <w:rsid w:val="001E0753"/>
    <w:rsid w:val="00202A34"/>
    <w:rsid w:val="0022658D"/>
    <w:rsid w:val="00242791"/>
    <w:rsid w:val="0025442F"/>
    <w:rsid w:val="002C35AB"/>
    <w:rsid w:val="0035258F"/>
    <w:rsid w:val="00595069"/>
    <w:rsid w:val="005A7A05"/>
    <w:rsid w:val="00662A9C"/>
    <w:rsid w:val="00723CC8"/>
    <w:rsid w:val="007B5C2B"/>
    <w:rsid w:val="007D73D1"/>
    <w:rsid w:val="008C2816"/>
    <w:rsid w:val="008E1299"/>
    <w:rsid w:val="00930ADF"/>
    <w:rsid w:val="00987C1E"/>
    <w:rsid w:val="00A37213"/>
    <w:rsid w:val="00A57D31"/>
    <w:rsid w:val="00B06635"/>
    <w:rsid w:val="00B24AF7"/>
    <w:rsid w:val="00B611E9"/>
    <w:rsid w:val="00B64F05"/>
    <w:rsid w:val="00BA0E72"/>
    <w:rsid w:val="00BF4E66"/>
    <w:rsid w:val="00CF4456"/>
    <w:rsid w:val="00D016E0"/>
    <w:rsid w:val="00DA3FD4"/>
    <w:rsid w:val="00DD08D7"/>
    <w:rsid w:val="00E024C1"/>
    <w:rsid w:val="00E64506"/>
    <w:rsid w:val="00E93864"/>
    <w:rsid w:val="00EB6D50"/>
    <w:rsid w:val="00EE6BCF"/>
    <w:rsid w:val="00F624C4"/>
    <w:rsid w:val="00FB1219"/>
    <w:rsid w:val="00FD2D99"/>
    <w:rsid w:val="00FE78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73D2251"/>
  <w15:chartTrackingRefBased/>
  <w15:docId w15:val="{3543B42F-7C6A-4399-B96E-05CA2A82476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FB121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</w:style>
  <w:style w:type="paragraph" w:styleId="Heading1">
    <w:name w:val="heading 1"/>
    <w:basedOn w:val="Normal"/>
    <w:next w:val="Normal"/>
    <w:link w:val="Heading1Char"/>
    <w:qFormat/>
    <w:rsid w:val="007D73D1"/>
    <w:pPr>
      <w:keepNext/>
      <w:keepLines/>
      <w:spacing w:before="240" w:line="256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Default">
    <w:name w:val="Default"/>
    <w:rsid w:val="00595069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ListParagraph">
    <w:name w:val="List Paragraph"/>
    <w:basedOn w:val="Normal"/>
    <w:uiPriority w:val="34"/>
    <w:qFormat/>
    <w:rsid w:val="00EB6D50"/>
    <w:pPr>
      <w:ind w:left="720"/>
      <w:contextualSpacing/>
    </w:pPr>
  </w:style>
  <w:style w:type="paragraph" w:styleId="NormalWeb">
    <w:name w:val="Normal (Web)"/>
    <w:basedOn w:val="Normal"/>
    <w:uiPriority w:val="99"/>
    <w:semiHidden/>
    <w:unhideWhenUsed/>
    <w:rsid w:val="00DA3FD4"/>
    <w:pPr>
      <w:spacing w:before="100" w:beforeAutospacing="1" w:after="100" w:afterAutospacing="1"/>
    </w:pPr>
    <w:rPr>
      <w:sz w:val="24"/>
      <w:szCs w:val="24"/>
    </w:rPr>
  </w:style>
  <w:style w:type="character" w:customStyle="1" w:styleId="Heading1Char">
    <w:name w:val="Heading 1 Char"/>
    <w:basedOn w:val="DefaultParagraphFont"/>
    <w:link w:val="Heading1"/>
    <w:rsid w:val="007D73D1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rynqvb">
    <w:name w:val="rynqvb"/>
    <w:basedOn w:val="DefaultParagraphFont"/>
    <w:rsid w:val="007D73D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44096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45365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5545437-3EE5-4F9D-B794-60ACBFCD251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10</Pages>
  <Words>9898</Words>
  <Characters>5643</Characters>
  <Application>Microsoft Office Word</Application>
  <DocSecurity>0</DocSecurity>
  <Lines>47</Lines>
  <Paragraphs>31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15510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Saulius Pukėnas</dc:creator>
  <cp:keywords/>
  <dc:description/>
  <cp:lastModifiedBy>Daiva Raubienė</cp:lastModifiedBy>
  <cp:revision>2</cp:revision>
  <dcterms:created xsi:type="dcterms:W3CDTF">2025-05-16T10:14:00Z</dcterms:created>
  <dcterms:modified xsi:type="dcterms:W3CDTF">2025-05-16T10:14:00Z</dcterms:modified>
</cp:coreProperties>
</file>